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40" w:rsidRPr="00F6627C" w:rsidRDefault="004E17F9" w:rsidP="00505F40">
      <w:pPr>
        <w:jc w:val="center"/>
        <w:rPr>
          <w:rFonts w:cs="Calibri"/>
          <w:sz w:val="24"/>
          <w:szCs w:val="24"/>
          <w:lang w:val="be-BY"/>
        </w:rPr>
      </w:pPr>
      <w:bookmarkStart w:id="0" w:name="_GoBack"/>
      <w:bookmarkEnd w:id="0"/>
      <w:r w:rsidRPr="00F6627C">
        <w:rPr>
          <w:noProof/>
          <w:sz w:val="24"/>
          <w:szCs w:val="24"/>
          <w:lang w:val="en-US"/>
        </w:rPr>
        <w:drawing>
          <wp:inline distT="0" distB="0" distL="0" distR="0">
            <wp:extent cx="1851660" cy="1866900"/>
            <wp:effectExtent l="0" t="0" r="0" b="0"/>
            <wp:docPr id="1" name="Рисунок 1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40" w:rsidRPr="00F6627C" w:rsidRDefault="00505F40" w:rsidP="00505F40">
      <w:pPr>
        <w:jc w:val="center"/>
        <w:rPr>
          <w:rFonts w:cs="Calibri"/>
          <w:sz w:val="24"/>
          <w:szCs w:val="24"/>
          <w:lang w:val="be-BY"/>
        </w:rPr>
      </w:pPr>
      <w:r w:rsidRPr="00F6627C">
        <w:rPr>
          <w:rFonts w:cs="Calibri"/>
          <w:sz w:val="24"/>
          <w:szCs w:val="24"/>
          <w:lang w:val="be-BY"/>
        </w:rPr>
        <w:t>ГА “Беларуская асацыяцыя журналістаў”</w:t>
      </w:r>
    </w:p>
    <w:p w:rsidR="00851CCA" w:rsidRPr="00F6627C" w:rsidRDefault="00851CCA" w:rsidP="00505F40">
      <w:pPr>
        <w:jc w:val="center"/>
        <w:rPr>
          <w:rFonts w:cs="Calibri"/>
          <w:sz w:val="28"/>
          <w:szCs w:val="28"/>
          <w:lang w:val="be-BY"/>
        </w:rPr>
      </w:pPr>
      <w:r w:rsidRPr="00F6627C">
        <w:rPr>
          <w:rFonts w:cs="Calibri"/>
          <w:b/>
          <w:iCs/>
          <w:sz w:val="28"/>
          <w:szCs w:val="28"/>
          <w:lang w:val="be-BY"/>
        </w:rPr>
        <w:t>Маніторынг</w:t>
      </w:r>
    </w:p>
    <w:p w:rsidR="00505F40" w:rsidRPr="00F6627C" w:rsidRDefault="00851CCA" w:rsidP="00505F40">
      <w:pPr>
        <w:jc w:val="center"/>
        <w:rPr>
          <w:rFonts w:cs="Calibri"/>
          <w:b/>
          <w:iCs/>
          <w:sz w:val="28"/>
          <w:szCs w:val="28"/>
          <w:lang w:val="be-BY"/>
        </w:rPr>
      </w:pPr>
      <w:r w:rsidRPr="00F6627C">
        <w:rPr>
          <w:rFonts w:cs="Calibri"/>
          <w:b/>
          <w:iCs/>
          <w:sz w:val="28"/>
          <w:szCs w:val="28"/>
          <w:lang w:val="be-BY"/>
        </w:rPr>
        <w:t>“А</w:t>
      </w:r>
      <w:r w:rsidR="00635EBA" w:rsidRPr="00F6627C">
        <w:rPr>
          <w:rFonts w:cs="Calibri"/>
          <w:b/>
          <w:iCs/>
          <w:sz w:val="28"/>
          <w:szCs w:val="28"/>
          <w:lang w:val="be-BY"/>
        </w:rPr>
        <w:t>святлення</w:t>
      </w:r>
      <w:r w:rsidR="00505F40" w:rsidRPr="00F6627C">
        <w:rPr>
          <w:rFonts w:cs="Calibri"/>
          <w:b/>
          <w:iCs/>
          <w:sz w:val="28"/>
          <w:szCs w:val="28"/>
          <w:lang w:val="be-BY"/>
        </w:rPr>
        <w:t xml:space="preserve"> парламенцкіх выбараў 20</w:t>
      </w:r>
      <w:r w:rsidR="00505F40" w:rsidRPr="00F6627C">
        <w:rPr>
          <w:rFonts w:cs="Calibri"/>
          <w:b/>
          <w:iCs/>
          <w:sz w:val="28"/>
          <w:szCs w:val="28"/>
        </w:rPr>
        <w:t>19</w:t>
      </w:r>
      <w:r w:rsidR="00505F40" w:rsidRPr="00F6627C">
        <w:rPr>
          <w:rFonts w:cs="Calibri"/>
          <w:b/>
          <w:iCs/>
          <w:sz w:val="28"/>
          <w:szCs w:val="28"/>
          <w:lang w:val="be-BY"/>
        </w:rPr>
        <w:t xml:space="preserve"> г. у беларускіх СМІ</w:t>
      </w:r>
      <w:r w:rsidRPr="00F6627C">
        <w:rPr>
          <w:rFonts w:cs="Calibri"/>
          <w:b/>
          <w:iCs/>
          <w:sz w:val="28"/>
          <w:szCs w:val="28"/>
          <w:lang w:val="be-BY"/>
        </w:rPr>
        <w:t>”</w:t>
      </w:r>
    </w:p>
    <w:p w:rsidR="00505F40" w:rsidRPr="00F6627C" w:rsidRDefault="00505F40" w:rsidP="00505F40">
      <w:pPr>
        <w:jc w:val="center"/>
        <w:rPr>
          <w:rFonts w:cs="Calibri"/>
          <w:sz w:val="24"/>
          <w:szCs w:val="24"/>
          <w:lang w:val="be-BY"/>
        </w:rPr>
      </w:pPr>
      <w:r w:rsidRPr="00F6627C">
        <w:rPr>
          <w:rFonts w:cs="Calibri"/>
          <w:sz w:val="24"/>
          <w:szCs w:val="24"/>
          <w:lang w:val="be-BY"/>
        </w:rPr>
        <w:t>Бюлетэнь №</w:t>
      </w:r>
      <w:r w:rsidR="000A47B1" w:rsidRPr="00F6627C">
        <w:rPr>
          <w:rFonts w:cs="Calibri"/>
          <w:sz w:val="24"/>
          <w:szCs w:val="24"/>
          <w:lang w:val="be-BY"/>
        </w:rPr>
        <w:t xml:space="preserve"> </w:t>
      </w:r>
      <w:r w:rsidRPr="00F6627C">
        <w:rPr>
          <w:rFonts w:cs="Calibri"/>
          <w:sz w:val="24"/>
          <w:szCs w:val="24"/>
          <w:lang w:val="be-BY"/>
        </w:rPr>
        <w:t>1</w:t>
      </w:r>
    </w:p>
    <w:p w:rsidR="00505F40" w:rsidRPr="00F6627C" w:rsidRDefault="00505F40" w:rsidP="00505F40">
      <w:pPr>
        <w:pStyle w:val="1"/>
        <w:ind w:left="720"/>
        <w:jc w:val="center"/>
        <w:rPr>
          <w:rFonts w:ascii="Calibri" w:hAnsi="Calibri" w:cs="Calibri"/>
          <w:b w:val="0"/>
          <w:i/>
          <w:sz w:val="24"/>
          <w:szCs w:val="24"/>
          <w:lang w:val="be-BY"/>
        </w:rPr>
      </w:pPr>
      <w:r w:rsidRPr="00F6627C">
        <w:rPr>
          <w:rFonts w:ascii="Calibri" w:hAnsi="Calibri" w:cs="Calibri"/>
          <w:b w:val="0"/>
          <w:i/>
          <w:sz w:val="24"/>
          <w:szCs w:val="24"/>
          <w:lang w:val="be-BY"/>
        </w:rPr>
        <w:t xml:space="preserve">(16 верасня </w:t>
      </w:r>
      <w:r w:rsidR="000A47B1" w:rsidRPr="00F6627C">
        <w:rPr>
          <w:rFonts w:ascii="Calibri" w:hAnsi="Calibri" w:cs="Calibri"/>
          <w:b w:val="0"/>
          <w:i/>
          <w:sz w:val="24"/>
          <w:szCs w:val="24"/>
          <w:lang w:val="be-BY"/>
        </w:rPr>
        <w:t>—</w:t>
      </w:r>
      <w:r w:rsidRPr="00F6627C">
        <w:rPr>
          <w:rFonts w:ascii="Calibri" w:hAnsi="Calibri" w:cs="Calibri"/>
          <w:b w:val="0"/>
          <w:i/>
          <w:sz w:val="24"/>
          <w:szCs w:val="24"/>
          <w:lang w:val="be-BY"/>
        </w:rPr>
        <w:t xml:space="preserve"> 18 кастрычніка 2019 г.)</w:t>
      </w:r>
    </w:p>
    <w:p w:rsidR="00505F40" w:rsidRPr="00F6627C" w:rsidRDefault="00505F40" w:rsidP="00505F40">
      <w:pPr>
        <w:pStyle w:val="1"/>
        <w:rPr>
          <w:rFonts w:ascii="Calibri" w:hAnsi="Calibri" w:cs="Calibri"/>
          <w:sz w:val="24"/>
          <w:szCs w:val="24"/>
          <w:lang w:val="be-BY"/>
        </w:rPr>
      </w:pPr>
    </w:p>
    <w:p w:rsidR="00505F40" w:rsidRPr="00F6627C" w:rsidRDefault="00505F40" w:rsidP="002C3BEE">
      <w:pPr>
        <w:pStyle w:val="1"/>
        <w:numPr>
          <w:ilvl w:val="0"/>
          <w:numId w:val="3"/>
        </w:numPr>
        <w:rPr>
          <w:rFonts w:ascii="Calibri" w:hAnsi="Calibri" w:cs="Calibri"/>
          <w:sz w:val="24"/>
          <w:szCs w:val="24"/>
          <w:lang w:val="be-BY"/>
        </w:rPr>
      </w:pPr>
      <w:r w:rsidRPr="00F6627C">
        <w:rPr>
          <w:rFonts w:ascii="Calibri" w:hAnsi="Calibri" w:cs="Calibri"/>
          <w:sz w:val="24"/>
          <w:szCs w:val="24"/>
          <w:lang w:val="be-BY"/>
        </w:rPr>
        <w:t>Уводзіны</w:t>
      </w:r>
    </w:p>
    <w:p w:rsidR="00505F40" w:rsidRPr="00F6627C" w:rsidRDefault="00AA0154" w:rsidP="00505F40">
      <w:pPr>
        <w:pStyle w:val="1"/>
        <w:rPr>
          <w:rFonts w:ascii="Calibri" w:hAnsi="Calibri" w:cs="Calibri"/>
          <w:b w:val="0"/>
          <w:sz w:val="24"/>
          <w:szCs w:val="24"/>
          <w:lang w:val="be-BY"/>
        </w:rPr>
      </w:pPr>
      <w:r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Маніторынг, які </w:t>
      </w:r>
      <w:r w:rsidR="00675736" w:rsidRPr="00F6627C">
        <w:rPr>
          <w:rFonts w:ascii="Calibri" w:hAnsi="Calibri" w:cs="Calibri"/>
          <w:b w:val="0"/>
          <w:sz w:val="24"/>
          <w:szCs w:val="24"/>
          <w:lang w:val="be-BY"/>
        </w:rPr>
        <w:t>ладзіць</w:t>
      </w:r>
      <w:r w:rsidR="00050BA5"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 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>ГА “Беларуская асацыяцыя журналістаў”</w:t>
      </w:r>
      <w:r w:rsidR="002C3BEE"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 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(ГА </w:t>
      </w:r>
      <w:r w:rsidR="002C3BEE" w:rsidRPr="00F6627C">
        <w:rPr>
          <w:rFonts w:ascii="Calibri" w:hAnsi="Calibri" w:cs="Calibri"/>
          <w:b w:val="0"/>
          <w:sz w:val="24"/>
          <w:szCs w:val="24"/>
          <w:lang w:val="be-BY"/>
        </w:rPr>
        <w:t>“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>БАЖ</w:t>
      </w:r>
      <w:r w:rsidR="002C3BEE" w:rsidRPr="00F6627C">
        <w:rPr>
          <w:rFonts w:ascii="Calibri" w:hAnsi="Calibri" w:cs="Calibri"/>
          <w:b w:val="0"/>
          <w:sz w:val="24"/>
          <w:szCs w:val="24"/>
          <w:lang w:val="be-BY"/>
        </w:rPr>
        <w:t>”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>)</w:t>
      </w:r>
      <w:r w:rsidR="00851CCA"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, </w:t>
      </w:r>
      <w:r w:rsidR="005A5613" w:rsidRPr="00F6627C">
        <w:rPr>
          <w:rFonts w:ascii="Calibri" w:hAnsi="Calibri" w:cs="Calibri"/>
          <w:b w:val="0"/>
          <w:sz w:val="24"/>
          <w:szCs w:val="24"/>
          <w:lang w:val="be-BY"/>
        </w:rPr>
        <w:t>мае на мэце</w:t>
      </w:r>
      <w:r w:rsidRPr="00F6627C">
        <w:rPr>
          <w:rFonts w:ascii="Calibri" w:hAnsi="Calibri" w:cs="Calibri"/>
          <w:b w:val="0"/>
          <w:sz w:val="24"/>
          <w:szCs w:val="24"/>
          <w:lang w:val="be-BY"/>
        </w:rPr>
        <w:t>:</w:t>
      </w:r>
    </w:p>
    <w:p w:rsidR="00505F40" w:rsidRPr="00F6627C" w:rsidRDefault="002C3BEE" w:rsidP="00505F40">
      <w:pPr>
        <w:pStyle w:val="1"/>
        <w:rPr>
          <w:rFonts w:ascii="Calibri" w:hAnsi="Calibri" w:cs="Calibri"/>
          <w:b w:val="0"/>
          <w:sz w:val="24"/>
          <w:szCs w:val="24"/>
          <w:lang w:val="be-BY"/>
        </w:rPr>
      </w:pPr>
      <w:r w:rsidRPr="00F6627C">
        <w:rPr>
          <w:rFonts w:ascii="Calibri" w:hAnsi="Calibri" w:cs="Calibri"/>
          <w:b w:val="0"/>
          <w:sz w:val="24"/>
          <w:szCs w:val="24"/>
          <w:lang w:val="be-BY"/>
        </w:rPr>
        <w:t>-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 спрыяць фармаванню прафес</w:t>
      </w:r>
      <w:r w:rsidR="00D90168" w:rsidRPr="00F6627C">
        <w:rPr>
          <w:rFonts w:ascii="Calibri" w:hAnsi="Calibri" w:cs="Calibri"/>
          <w:b w:val="0"/>
          <w:sz w:val="24"/>
          <w:szCs w:val="24"/>
          <w:lang w:val="be-BY"/>
        </w:rPr>
        <w:t>ійнай мадэлі асвятлення выбарчых кампаній у беларускіх СМІ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>;</w:t>
      </w:r>
    </w:p>
    <w:p w:rsidR="00505F40" w:rsidRPr="00F6627C" w:rsidRDefault="002C3BEE" w:rsidP="00505F40">
      <w:pPr>
        <w:pStyle w:val="1"/>
        <w:rPr>
          <w:rFonts w:ascii="Calibri" w:hAnsi="Calibri" w:cs="Calibri"/>
          <w:b w:val="0"/>
          <w:sz w:val="24"/>
          <w:szCs w:val="24"/>
          <w:lang w:val="be-BY"/>
        </w:rPr>
      </w:pPr>
      <w:r w:rsidRPr="00F6627C">
        <w:rPr>
          <w:rFonts w:ascii="Calibri" w:hAnsi="Calibri" w:cs="Calibri"/>
          <w:b w:val="0"/>
          <w:sz w:val="24"/>
          <w:szCs w:val="24"/>
          <w:lang w:val="be-BY"/>
        </w:rPr>
        <w:t>-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 звярнуць увагу калег на абавязак </w:t>
      </w:r>
      <w:r w:rsidR="00C93187" w:rsidRPr="00F6627C">
        <w:rPr>
          <w:rFonts w:ascii="Calibri" w:hAnsi="Calibri" w:cs="Calibri"/>
          <w:b w:val="0"/>
          <w:sz w:val="24"/>
          <w:szCs w:val="24"/>
          <w:lang w:val="be-BY"/>
        </w:rPr>
        <w:t>неперадузята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 </w:t>
      </w:r>
      <w:r w:rsidR="00675736"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і </w:t>
      </w:r>
      <w:r w:rsidR="003906BA" w:rsidRPr="00F6627C">
        <w:rPr>
          <w:rFonts w:ascii="Calibri" w:hAnsi="Calibri" w:cs="Calibri"/>
          <w:b w:val="0"/>
          <w:sz w:val="24"/>
          <w:szCs w:val="24"/>
          <w:lang w:val="be-BY"/>
        </w:rPr>
        <w:t>поўна</w:t>
      </w:r>
      <w:r w:rsidR="00050BA5"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 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>інфармаваць выбаршчыкаў пра электаральны працэс, праграм</w:t>
      </w:r>
      <w:r w:rsidR="00E4651C" w:rsidRPr="00F6627C">
        <w:rPr>
          <w:rFonts w:ascii="Calibri" w:hAnsi="Calibri" w:cs="Calibri"/>
          <w:b w:val="0"/>
          <w:sz w:val="24"/>
          <w:szCs w:val="24"/>
          <w:lang w:val="be-BY"/>
        </w:rPr>
        <w:t>ы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 кандыдатаў, а таксама </w:t>
      </w:r>
      <w:r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пра 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>меркаванн</w:t>
      </w:r>
      <w:r w:rsidRPr="00F6627C">
        <w:rPr>
          <w:rFonts w:ascii="Calibri" w:hAnsi="Calibri" w:cs="Calibri"/>
          <w:b w:val="0"/>
          <w:sz w:val="24"/>
          <w:szCs w:val="24"/>
          <w:lang w:val="be-BY"/>
        </w:rPr>
        <w:t>і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 іх прыхільнікаў і апанентаў;</w:t>
      </w:r>
    </w:p>
    <w:p w:rsidR="00505F40" w:rsidRPr="00F6627C" w:rsidRDefault="002C3BEE" w:rsidP="00505F40">
      <w:pPr>
        <w:pStyle w:val="1"/>
        <w:rPr>
          <w:rFonts w:ascii="Calibri" w:hAnsi="Calibri" w:cs="Calibri"/>
          <w:b w:val="0"/>
          <w:sz w:val="24"/>
          <w:szCs w:val="24"/>
          <w:lang w:val="be-BY"/>
        </w:rPr>
      </w:pPr>
      <w:r w:rsidRPr="00F6627C">
        <w:rPr>
          <w:rFonts w:ascii="Calibri" w:hAnsi="Calibri" w:cs="Calibri"/>
          <w:b w:val="0"/>
          <w:sz w:val="24"/>
          <w:szCs w:val="24"/>
          <w:lang w:val="be-BY"/>
        </w:rPr>
        <w:t>-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 вызначыць адпаведнасць </w:t>
      </w:r>
      <w:r w:rsidRPr="00F6627C">
        <w:rPr>
          <w:rFonts w:ascii="Calibri" w:hAnsi="Calibri" w:cs="Calibri"/>
          <w:b w:val="0"/>
          <w:sz w:val="24"/>
          <w:szCs w:val="24"/>
          <w:lang w:val="be-BY"/>
        </w:rPr>
        <w:t>а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>публікаваных матэрыялаў міжнародна прызнаным прынцыпам і стандартам асвятлення выбарчых кампаній, нормам журналісцкай этыкі</w:t>
      </w:r>
      <w:r w:rsidR="00505F40" w:rsidRPr="00F6627C">
        <w:rPr>
          <w:rStyle w:val="a6"/>
          <w:rFonts w:ascii="Calibri" w:hAnsi="Calibri" w:cs="Calibri"/>
          <w:b w:val="0"/>
          <w:sz w:val="24"/>
          <w:szCs w:val="24"/>
          <w:lang w:val="be-BY"/>
        </w:rPr>
        <w:footnoteReference w:id="1"/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>;</w:t>
      </w:r>
    </w:p>
    <w:p w:rsidR="00505F40" w:rsidRPr="00F6627C" w:rsidRDefault="002C3BEE" w:rsidP="00505F40">
      <w:pPr>
        <w:pStyle w:val="1"/>
        <w:rPr>
          <w:rFonts w:ascii="Calibri" w:hAnsi="Calibri" w:cs="Calibri"/>
          <w:b w:val="0"/>
          <w:sz w:val="24"/>
          <w:szCs w:val="24"/>
          <w:lang w:val="be-BY"/>
        </w:rPr>
      </w:pPr>
      <w:r w:rsidRPr="00F6627C">
        <w:rPr>
          <w:rFonts w:ascii="Calibri" w:hAnsi="Calibri" w:cs="Calibri"/>
          <w:b w:val="0"/>
          <w:sz w:val="24"/>
          <w:szCs w:val="24"/>
          <w:lang w:val="be-BY"/>
        </w:rPr>
        <w:t xml:space="preserve">- </w:t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>базуючыся на аналізе якасных і колькасных паказчыкаў</w:t>
      </w:r>
      <w:r w:rsidR="00505F40" w:rsidRPr="00F6627C">
        <w:rPr>
          <w:rStyle w:val="a6"/>
          <w:rFonts w:ascii="Calibri" w:hAnsi="Calibri" w:cs="Calibri"/>
          <w:b w:val="0"/>
          <w:sz w:val="24"/>
          <w:szCs w:val="24"/>
          <w:lang w:val="be-BY"/>
        </w:rPr>
        <w:footnoteReference w:id="2"/>
      </w:r>
      <w:r w:rsidR="00505F40" w:rsidRPr="00F6627C">
        <w:rPr>
          <w:rFonts w:ascii="Calibri" w:hAnsi="Calibri" w:cs="Calibri"/>
          <w:b w:val="0"/>
          <w:sz w:val="24"/>
          <w:szCs w:val="24"/>
          <w:lang w:val="be-BY"/>
        </w:rPr>
        <w:t>, выявіць агульны характар асвятлення выбарчай кампаніі і ацаніць ролю ў ёй дзяржаўных і недзяржаўных СМІ.</w:t>
      </w:r>
    </w:p>
    <w:p w:rsidR="00505F40" w:rsidRPr="00F6627C" w:rsidRDefault="00505F40" w:rsidP="00505F40">
      <w:pPr>
        <w:pStyle w:val="1"/>
        <w:rPr>
          <w:rFonts w:ascii="Calibri" w:hAnsi="Calibri" w:cs="Calibri"/>
          <w:b w:val="0"/>
          <w:sz w:val="24"/>
          <w:szCs w:val="24"/>
          <w:lang w:val="be-BY"/>
        </w:rPr>
      </w:pPr>
      <w:r w:rsidRPr="00F6627C">
        <w:rPr>
          <w:rFonts w:ascii="Calibri" w:hAnsi="Calibri" w:cs="Calibri"/>
          <w:b w:val="0"/>
          <w:sz w:val="24"/>
          <w:szCs w:val="24"/>
          <w:lang w:val="be-BY"/>
        </w:rPr>
        <w:lastRenderedPageBreak/>
        <w:t>Аб’ектамі маніторынгу з’яўляюцца 14 беларускіх медыя, дзяржаўных і недзяржаўных, электронных і друкаваных, агульнанацыянальных і рэгіянальных</w:t>
      </w:r>
      <w:r w:rsidRPr="00F6627C">
        <w:rPr>
          <w:rStyle w:val="a6"/>
          <w:rFonts w:ascii="Calibri" w:hAnsi="Calibri" w:cs="Calibri"/>
          <w:b w:val="0"/>
          <w:sz w:val="24"/>
          <w:szCs w:val="24"/>
          <w:lang w:val="be-BY"/>
        </w:rPr>
        <w:footnoteReference w:id="3"/>
      </w:r>
      <w:r w:rsidRPr="00F6627C">
        <w:rPr>
          <w:rFonts w:ascii="Calibri" w:hAnsi="Calibri" w:cs="Calibri"/>
          <w:b w:val="0"/>
          <w:sz w:val="24"/>
          <w:szCs w:val="24"/>
          <w:lang w:val="be-BY"/>
        </w:rPr>
        <w:t>.</w:t>
      </w:r>
    </w:p>
    <w:p w:rsidR="00505F40" w:rsidRPr="00F6627C" w:rsidRDefault="00505F40" w:rsidP="00505F40">
      <w:pPr>
        <w:pStyle w:val="1"/>
        <w:rPr>
          <w:rFonts w:ascii="Calibri" w:hAnsi="Calibri" w:cs="Calibri"/>
          <w:b w:val="0"/>
          <w:sz w:val="24"/>
          <w:szCs w:val="24"/>
          <w:lang w:val="be-BY"/>
        </w:rPr>
      </w:pPr>
      <w:r w:rsidRPr="00F6627C">
        <w:rPr>
          <w:rFonts w:ascii="Calibri" w:hAnsi="Calibri" w:cs="Calibri"/>
          <w:b w:val="0"/>
          <w:sz w:val="24"/>
          <w:szCs w:val="24"/>
          <w:lang w:val="be-BY"/>
        </w:rPr>
        <w:t>Падчас пазначанага перыяду адбывалася фармаванне выбарчых камісій,</w:t>
      </w:r>
      <w:r w:rsidRPr="00F6627C">
        <w:rPr>
          <w:rFonts w:ascii="Calibri" w:hAnsi="Calibri" w:cs="Calibri"/>
          <w:b w:val="0"/>
          <w:color w:val="FF0000"/>
          <w:sz w:val="24"/>
          <w:szCs w:val="24"/>
          <w:lang w:val="be-BY"/>
        </w:rPr>
        <w:t xml:space="preserve"> </w:t>
      </w:r>
      <w:r w:rsidRPr="00F6627C">
        <w:rPr>
          <w:rFonts w:ascii="Calibri" w:hAnsi="Calibri" w:cs="Calibri"/>
          <w:b w:val="0"/>
          <w:sz w:val="24"/>
          <w:szCs w:val="24"/>
          <w:lang w:val="be-BY"/>
        </w:rPr>
        <w:t>рэгістрацыя ініцыятыўных груп, вылучэнне і рэгістрацыя кандыдатаў.</w:t>
      </w:r>
    </w:p>
    <w:p w:rsidR="00505F40" w:rsidRPr="00F6627C" w:rsidRDefault="00505F40" w:rsidP="00505F40">
      <w:pPr>
        <w:rPr>
          <w:sz w:val="24"/>
          <w:szCs w:val="24"/>
          <w:lang w:val="be-BY"/>
        </w:rPr>
      </w:pPr>
    </w:p>
    <w:p w:rsidR="00505F40" w:rsidRPr="00F6627C" w:rsidRDefault="00505F40" w:rsidP="002C3BEE">
      <w:pPr>
        <w:numPr>
          <w:ilvl w:val="0"/>
          <w:numId w:val="3"/>
        </w:numPr>
        <w:spacing w:after="0"/>
        <w:jc w:val="both"/>
        <w:rPr>
          <w:rFonts w:cs="Calibri"/>
          <w:b/>
          <w:sz w:val="24"/>
          <w:szCs w:val="24"/>
          <w:lang w:val="be-BY"/>
        </w:rPr>
      </w:pPr>
      <w:r w:rsidRPr="00F6627C">
        <w:rPr>
          <w:rFonts w:cs="Calibri"/>
          <w:b/>
          <w:sz w:val="24"/>
          <w:szCs w:val="24"/>
          <w:lang w:val="be-BY"/>
        </w:rPr>
        <w:t>Падсумаванне вынікаў</w:t>
      </w:r>
    </w:p>
    <w:p w:rsidR="00505F40" w:rsidRPr="00F6627C" w:rsidRDefault="00505F40" w:rsidP="00505F40">
      <w:pPr>
        <w:rPr>
          <w:sz w:val="24"/>
          <w:szCs w:val="24"/>
          <w:lang w:val="be-BY"/>
        </w:rPr>
      </w:pPr>
    </w:p>
    <w:p w:rsidR="00505F40" w:rsidRPr="00F6627C" w:rsidRDefault="0056644B" w:rsidP="003B141A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У аналізаваных</w:t>
      </w:r>
      <w:r w:rsidR="00505F40" w:rsidRPr="00F6627C">
        <w:rPr>
          <w:sz w:val="24"/>
          <w:szCs w:val="24"/>
          <w:lang w:val="be-BY"/>
        </w:rPr>
        <w:t xml:space="preserve"> </w:t>
      </w:r>
      <w:r w:rsidR="003B141A" w:rsidRPr="00F6627C">
        <w:rPr>
          <w:sz w:val="24"/>
          <w:szCs w:val="24"/>
          <w:lang w:val="be-BY"/>
        </w:rPr>
        <w:t xml:space="preserve">дзяржаўных </w:t>
      </w:r>
      <w:r w:rsidR="00505F40" w:rsidRPr="00F6627C">
        <w:rPr>
          <w:sz w:val="24"/>
          <w:szCs w:val="24"/>
          <w:lang w:val="be-BY"/>
        </w:rPr>
        <w:t xml:space="preserve">медыя дамінавала тэхнічная інфармацыя </w:t>
      </w:r>
      <w:r w:rsidR="00FD1A96" w:rsidRPr="00F6627C">
        <w:rPr>
          <w:sz w:val="24"/>
          <w:szCs w:val="24"/>
          <w:lang w:val="be-BY"/>
        </w:rPr>
        <w:t>пра арганізацыю</w:t>
      </w:r>
      <w:r w:rsidR="00505F40" w:rsidRPr="00F6627C">
        <w:rPr>
          <w:sz w:val="24"/>
          <w:szCs w:val="24"/>
          <w:lang w:val="be-BY"/>
        </w:rPr>
        <w:t xml:space="preserve"> выбарчай камп</w:t>
      </w:r>
      <w:r w:rsidR="002C3BEE" w:rsidRPr="00F6627C">
        <w:rPr>
          <w:sz w:val="24"/>
          <w:szCs w:val="24"/>
          <w:lang w:val="be-BY"/>
        </w:rPr>
        <w:t>аніі (пас</w:t>
      </w:r>
      <w:r w:rsidR="00C93187" w:rsidRPr="00F6627C">
        <w:rPr>
          <w:sz w:val="24"/>
          <w:szCs w:val="24"/>
          <w:lang w:val="be-BY"/>
        </w:rPr>
        <w:t>яджэ</w:t>
      </w:r>
      <w:r w:rsidR="002C3BEE" w:rsidRPr="00F6627C">
        <w:rPr>
          <w:sz w:val="24"/>
          <w:szCs w:val="24"/>
          <w:lang w:val="be-BY"/>
        </w:rPr>
        <w:t>нні ЦВК, фармаван</w:t>
      </w:r>
      <w:r w:rsidR="00505F40" w:rsidRPr="00F6627C">
        <w:rPr>
          <w:sz w:val="24"/>
          <w:szCs w:val="24"/>
          <w:lang w:val="be-BY"/>
        </w:rPr>
        <w:t>не выбарчых камісій, ініцыятыўных груп па збору подпісаў, інфармацыя пра прыезд</w:t>
      </w:r>
      <w:r w:rsidR="00505F40" w:rsidRPr="00F6627C">
        <w:rPr>
          <w:color w:val="FF0000"/>
          <w:sz w:val="24"/>
          <w:szCs w:val="24"/>
          <w:lang w:val="be-BY"/>
        </w:rPr>
        <w:t xml:space="preserve"> </w:t>
      </w:r>
      <w:r w:rsidR="00505F40" w:rsidRPr="00F6627C">
        <w:rPr>
          <w:sz w:val="24"/>
          <w:szCs w:val="24"/>
          <w:lang w:val="be-BY"/>
        </w:rPr>
        <w:t xml:space="preserve">назіральнікаў і </w:t>
      </w:r>
      <w:r w:rsidR="007413BB" w:rsidRPr="00F6627C">
        <w:rPr>
          <w:sz w:val="24"/>
          <w:szCs w:val="24"/>
          <w:lang w:val="be-BY"/>
        </w:rPr>
        <w:t xml:space="preserve">да </w:t>
      </w:r>
      <w:r w:rsidR="00505F40" w:rsidRPr="00F6627C">
        <w:rPr>
          <w:sz w:val="24"/>
          <w:szCs w:val="24"/>
          <w:lang w:val="be-BY"/>
        </w:rPr>
        <w:t>т.</w:t>
      </w:r>
      <w:r w:rsidR="002C3BEE" w:rsidRPr="00F6627C">
        <w:rPr>
          <w:sz w:val="24"/>
          <w:szCs w:val="24"/>
          <w:lang w:val="be-BY"/>
        </w:rPr>
        <w:t xml:space="preserve"> </w:t>
      </w:r>
      <w:r w:rsidR="00505F40" w:rsidRPr="00F6627C">
        <w:rPr>
          <w:sz w:val="24"/>
          <w:szCs w:val="24"/>
          <w:lang w:val="be-BY"/>
        </w:rPr>
        <w:t>п.). Звычайна фігуравалі лічбы, а н</w:t>
      </w:r>
      <w:r w:rsidR="002C3BEE" w:rsidRPr="00F6627C">
        <w:rPr>
          <w:sz w:val="24"/>
          <w:szCs w:val="24"/>
          <w:lang w:val="be-BY"/>
        </w:rPr>
        <w:t>е</w:t>
      </w:r>
      <w:r w:rsidR="00505F40" w:rsidRPr="00F6627C">
        <w:rPr>
          <w:sz w:val="24"/>
          <w:szCs w:val="24"/>
          <w:lang w:val="be-BY"/>
        </w:rPr>
        <w:t xml:space="preserve"> прозвішчы ці канкрэтныя выпадкі парушэння правіл</w:t>
      </w:r>
      <w:r w:rsidR="002C3BEE" w:rsidRPr="00F6627C">
        <w:rPr>
          <w:sz w:val="24"/>
          <w:szCs w:val="24"/>
          <w:lang w:val="be-BY"/>
        </w:rPr>
        <w:t>аў</w:t>
      </w:r>
      <w:r w:rsidR="00505F40" w:rsidRPr="00F6627C">
        <w:rPr>
          <w:sz w:val="24"/>
          <w:szCs w:val="24"/>
          <w:lang w:val="be-BY"/>
        </w:rPr>
        <w:t xml:space="preserve"> збору подпі</w:t>
      </w:r>
      <w:r w:rsidRPr="00F6627C">
        <w:rPr>
          <w:sz w:val="24"/>
          <w:szCs w:val="24"/>
          <w:lang w:val="be-BY"/>
        </w:rPr>
        <w:t>саў</w:t>
      </w:r>
      <w:r w:rsidR="00505F40" w:rsidRPr="00F6627C">
        <w:rPr>
          <w:sz w:val="24"/>
          <w:szCs w:val="24"/>
          <w:lang w:val="be-BY"/>
        </w:rPr>
        <w:t>.</w:t>
      </w:r>
    </w:p>
    <w:p w:rsidR="00505F40" w:rsidRPr="00F6627C" w:rsidRDefault="00505F40" w:rsidP="00505F40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Галоўнымі суб’ектамі выбарчага працэсу был</w:t>
      </w:r>
      <w:r w:rsidR="00D351F3" w:rsidRPr="00F6627C">
        <w:rPr>
          <w:sz w:val="24"/>
          <w:szCs w:val="24"/>
          <w:lang w:val="be-BY"/>
        </w:rPr>
        <w:t>і Прэзідэнт краіны</w:t>
      </w:r>
      <w:r w:rsidRPr="00F6627C">
        <w:rPr>
          <w:sz w:val="24"/>
          <w:szCs w:val="24"/>
          <w:lang w:val="be-BY"/>
        </w:rPr>
        <w:t xml:space="preserve"> і ЦВК у асоб</w:t>
      </w:r>
      <w:r w:rsidR="002C6BB3" w:rsidRPr="00F6627C">
        <w:rPr>
          <w:sz w:val="24"/>
          <w:szCs w:val="24"/>
          <w:lang w:val="be-BY"/>
        </w:rPr>
        <w:t xml:space="preserve">е яе старшыні сп-ні Ярмошынай, якія сваімі выказваннямі </w:t>
      </w:r>
      <w:r w:rsidRPr="00F6627C">
        <w:rPr>
          <w:sz w:val="24"/>
          <w:szCs w:val="24"/>
          <w:lang w:val="be-BY"/>
        </w:rPr>
        <w:t xml:space="preserve">вызначалі, </w:t>
      </w:r>
      <w:r w:rsidR="002C6BB3" w:rsidRPr="00F6627C">
        <w:rPr>
          <w:sz w:val="24"/>
          <w:szCs w:val="24"/>
          <w:lang w:val="be-BY"/>
        </w:rPr>
        <w:t xml:space="preserve">як, з іхняга гледзішча, </w:t>
      </w:r>
      <w:r w:rsidR="007E03E5" w:rsidRPr="00F6627C">
        <w:rPr>
          <w:sz w:val="24"/>
          <w:szCs w:val="24"/>
          <w:lang w:val="be-BY"/>
        </w:rPr>
        <w:t>маюць прайсці выбары</w:t>
      </w:r>
      <w:r w:rsidR="00FA67C1" w:rsidRPr="00F6627C">
        <w:rPr>
          <w:sz w:val="24"/>
          <w:szCs w:val="24"/>
          <w:lang w:val="be-BY"/>
        </w:rPr>
        <w:t xml:space="preserve"> </w:t>
      </w:r>
      <w:r w:rsidR="00F670CB" w:rsidRPr="00F6627C">
        <w:rPr>
          <w:sz w:val="24"/>
          <w:szCs w:val="24"/>
          <w:lang w:val="be-BY"/>
        </w:rPr>
        <w:t>і якім</w:t>
      </w:r>
      <w:r w:rsidR="00050BA5" w:rsidRPr="00F6627C">
        <w:rPr>
          <w:color w:val="FF0000"/>
          <w:sz w:val="24"/>
          <w:szCs w:val="24"/>
          <w:lang w:val="be-BY"/>
        </w:rPr>
        <w:t xml:space="preserve"> </w:t>
      </w:r>
      <w:r w:rsidR="00F670CB" w:rsidRPr="00F6627C">
        <w:rPr>
          <w:sz w:val="24"/>
          <w:szCs w:val="24"/>
          <w:lang w:val="be-BY"/>
        </w:rPr>
        <w:t>павінен</w:t>
      </w:r>
      <w:r w:rsidRPr="00F6627C">
        <w:rPr>
          <w:sz w:val="24"/>
          <w:szCs w:val="24"/>
          <w:lang w:val="be-BY"/>
        </w:rPr>
        <w:t xml:space="preserve"> б</w:t>
      </w:r>
      <w:r w:rsidR="007E03E5" w:rsidRPr="00F6627C">
        <w:rPr>
          <w:sz w:val="24"/>
          <w:szCs w:val="24"/>
          <w:lang w:val="be-BY"/>
        </w:rPr>
        <w:t xml:space="preserve">ыць </w:t>
      </w:r>
      <w:r w:rsidR="00E73F0F" w:rsidRPr="00F6627C">
        <w:rPr>
          <w:sz w:val="24"/>
          <w:szCs w:val="24"/>
          <w:lang w:val="be-BY"/>
        </w:rPr>
        <w:t xml:space="preserve">будучы </w:t>
      </w:r>
      <w:r w:rsidR="007E03E5" w:rsidRPr="00F6627C">
        <w:rPr>
          <w:sz w:val="24"/>
          <w:szCs w:val="24"/>
          <w:lang w:val="be-BY"/>
        </w:rPr>
        <w:t>склад парламента</w:t>
      </w:r>
      <w:r w:rsidRPr="00F6627C">
        <w:rPr>
          <w:sz w:val="24"/>
          <w:szCs w:val="24"/>
          <w:lang w:val="be-BY"/>
        </w:rPr>
        <w:t>.</w:t>
      </w:r>
    </w:p>
    <w:p w:rsidR="00505F40" w:rsidRPr="00F6627C" w:rsidRDefault="00FD1A96" w:rsidP="00505F40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Пераважная большасьць іншых у</w:t>
      </w:r>
      <w:r w:rsidR="00505F40" w:rsidRPr="00F6627C">
        <w:rPr>
          <w:sz w:val="24"/>
          <w:szCs w:val="24"/>
          <w:lang w:val="be-BY"/>
        </w:rPr>
        <w:t>дзел</w:t>
      </w:r>
      <w:r w:rsidRPr="00F6627C">
        <w:rPr>
          <w:sz w:val="24"/>
          <w:szCs w:val="24"/>
          <w:lang w:val="be-BY"/>
        </w:rPr>
        <w:t>ьнікаў (палітычныя партыі, прэтэ</w:t>
      </w:r>
      <w:r w:rsidR="00505F40" w:rsidRPr="00F6627C">
        <w:rPr>
          <w:sz w:val="24"/>
          <w:szCs w:val="24"/>
          <w:lang w:val="be-BY"/>
        </w:rPr>
        <w:t>ндэнты на кандыдатаў, іхнія ініцыятыўныя групы, НДА) былі рэпрезентаваныя ананімна</w:t>
      </w:r>
      <w:r w:rsidR="00787588" w:rsidRPr="00F6627C">
        <w:rPr>
          <w:sz w:val="24"/>
          <w:szCs w:val="24"/>
          <w:lang w:val="be-BY"/>
        </w:rPr>
        <w:t xml:space="preserve"> альбо ніяк не рэпрезентаваныя</w:t>
      </w:r>
      <w:r w:rsidR="00505F40" w:rsidRPr="00F6627C">
        <w:rPr>
          <w:sz w:val="24"/>
          <w:szCs w:val="24"/>
          <w:lang w:val="be-BY"/>
        </w:rPr>
        <w:t>. Выключэнне, аднак, склалі назіральнікі ад СНД, БДІПЧ АБСЕ і некаторыя праўрадавыя арган</w:t>
      </w:r>
      <w:r w:rsidR="00670EB1" w:rsidRPr="00F6627C">
        <w:rPr>
          <w:sz w:val="24"/>
          <w:szCs w:val="24"/>
          <w:lang w:val="be-BY"/>
        </w:rPr>
        <w:t>ізацыі.</w:t>
      </w:r>
    </w:p>
    <w:p w:rsidR="00505F40" w:rsidRPr="00F6627C" w:rsidRDefault="00505F40" w:rsidP="00505F40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Падаван</w:t>
      </w:r>
      <w:r w:rsidR="0095106D" w:rsidRPr="00F6627C">
        <w:rPr>
          <w:sz w:val="24"/>
          <w:szCs w:val="24"/>
          <w:lang w:val="be-BY"/>
        </w:rPr>
        <w:t>ыя</w:t>
      </w:r>
      <w:r w:rsidR="00227DBE" w:rsidRPr="00F6627C">
        <w:rPr>
          <w:sz w:val="24"/>
          <w:szCs w:val="24"/>
          <w:lang w:val="be-BY"/>
        </w:rPr>
        <w:t xml:space="preserve"> матэрыялы</w:t>
      </w:r>
      <w:r w:rsidR="00D351F3" w:rsidRPr="00F6627C">
        <w:rPr>
          <w:sz w:val="24"/>
          <w:szCs w:val="24"/>
          <w:lang w:val="be-BY"/>
        </w:rPr>
        <w:t xml:space="preserve"> </w:t>
      </w:r>
      <w:r w:rsidRPr="00F6627C">
        <w:rPr>
          <w:sz w:val="24"/>
          <w:szCs w:val="24"/>
          <w:lang w:val="be-BY"/>
        </w:rPr>
        <w:t>н</w:t>
      </w:r>
      <w:r w:rsidR="002C3BEE" w:rsidRPr="00F6627C">
        <w:rPr>
          <w:sz w:val="24"/>
          <w:szCs w:val="24"/>
          <w:lang w:val="be-BY"/>
        </w:rPr>
        <w:t>е с</w:t>
      </w:r>
      <w:r w:rsidRPr="00F6627C">
        <w:rPr>
          <w:sz w:val="24"/>
          <w:szCs w:val="24"/>
          <w:lang w:val="be-BY"/>
        </w:rPr>
        <w:t xml:space="preserve">ведчылі, што выбары </w:t>
      </w:r>
      <w:r w:rsidR="002C3BEE" w:rsidRPr="00F6627C">
        <w:rPr>
          <w:sz w:val="24"/>
          <w:szCs w:val="24"/>
          <w:lang w:val="be-BY"/>
        </w:rPr>
        <w:t>—</w:t>
      </w:r>
      <w:r w:rsidRPr="00F6627C">
        <w:rPr>
          <w:sz w:val="24"/>
          <w:szCs w:val="24"/>
          <w:lang w:val="be-BY"/>
        </w:rPr>
        <w:t xml:space="preserve"> гэта, перадусім, канкурэнцыя палітычных ідэй і поглядаў, спаборніцтва розных палітычных партый, платформ і праграм. Затое даволі часта </w:t>
      </w:r>
      <w:r w:rsidR="0095106D" w:rsidRPr="00F6627C">
        <w:rPr>
          <w:sz w:val="24"/>
          <w:szCs w:val="24"/>
          <w:lang w:val="be-BY"/>
        </w:rPr>
        <w:t>дзяржаўныя СМІ выкарыстоўвалі савецкую рыторыку</w:t>
      </w:r>
      <w:r w:rsidRPr="00F6627C">
        <w:rPr>
          <w:sz w:val="24"/>
          <w:szCs w:val="24"/>
          <w:lang w:val="be-BY"/>
        </w:rPr>
        <w:t xml:space="preserve"> пра выбары як </w:t>
      </w:r>
      <w:r w:rsidR="00E4651C" w:rsidRPr="00F6627C">
        <w:rPr>
          <w:sz w:val="24"/>
          <w:szCs w:val="24"/>
          <w:lang w:val="be-BY"/>
        </w:rPr>
        <w:t xml:space="preserve">пра </w:t>
      </w:r>
      <w:r w:rsidR="00670EB1" w:rsidRPr="00F6627C">
        <w:rPr>
          <w:sz w:val="24"/>
          <w:szCs w:val="24"/>
          <w:lang w:val="be-BY"/>
        </w:rPr>
        <w:t>свята і пачэсны абавязак</w:t>
      </w:r>
      <w:r w:rsidRPr="00F6627C">
        <w:rPr>
          <w:sz w:val="24"/>
          <w:szCs w:val="24"/>
          <w:lang w:val="be-BY"/>
        </w:rPr>
        <w:t xml:space="preserve"> грамадзяніна.</w:t>
      </w:r>
    </w:p>
    <w:p w:rsidR="00505F40" w:rsidRPr="00F6627C" w:rsidRDefault="003A5302" w:rsidP="00505F40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Н</w:t>
      </w:r>
      <w:r w:rsidR="00505F40" w:rsidRPr="00F6627C">
        <w:rPr>
          <w:sz w:val="24"/>
          <w:szCs w:val="24"/>
          <w:lang w:val="be-BY"/>
        </w:rPr>
        <w:t>едзяржаўныя медыя</w:t>
      </w:r>
      <w:r w:rsidRPr="00F6627C">
        <w:rPr>
          <w:sz w:val="24"/>
          <w:szCs w:val="24"/>
          <w:lang w:val="be-BY"/>
        </w:rPr>
        <w:t>, якія аналізаваліся падчас маніторынгу,</w:t>
      </w:r>
      <w:r w:rsidR="00B466B4" w:rsidRPr="00F6627C">
        <w:rPr>
          <w:sz w:val="24"/>
          <w:szCs w:val="24"/>
          <w:lang w:val="be-BY"/>
        </w:rPr>
        <w:t xml:space="preserve"> </w:t>
      </w:r>
      <w:r w:rsidR="001C1746" w:rsidRPr="00F6627C">
        <w:rPr>
          <w:sz w:val="24"/>
          <w:szCs w:val="24"/>
          <w:lang w:val="be-BY"/>
        </w:rPr>
        <w:t xml:space="preserve">былі </w:t>
      </w:r>
      <w:r w:rsidR="009E3836" w:rsidRPr="00F6627C">
        <w:rPr>
          <w:sz w:val="24"/>
          <w:szCs w:val="24"/>
          <w:lang w:val="be-BY"/>
        </w:rPr>
        <w:t xml:space="preserve">даволі </w:t>
      </w:r>
      <w:r w:rsidR="001C1746" w:rsidRPr="00F6627C">
        <w:rPr>
          <w:sz w:val="24"/>
          <w:szCs w:val="24"/>
          <w:lang w:val="be-BY"/>
        </w:rPr>
        <w:t>стрыманы</w:t>
      </w:r>
      <w:r w:rsidR="00FD1A96" w:rsidRPr="00F6627C">
        <w:rPr>
          <w:sz w:val="24"/>
          <w:szCs w:val="24"/>
          <w:lang w:val="be-BY"/>
        </w:rPr>
        <w:t>мі</w:t>
      </w:r>
      <w:r w:rsidR="00505F40" w:rsidRPr="00F6627C">
        <w:rPr>
          <w:sz w:val="24"/>
          <w:szCs w:val="24"/>
          <w:lang w:val="be-BY"/>
        </w:rPr>
        <w:t xml:space="preserve"> ў падач</w:t>
      </w:r>
      <w:r w:rsidR="008D4801" w:rsidRPr="00F6627C">
        <w:rPr>
          <w:sz w:val="24"/>
          <w:szCs w:val="24"/>
          <w:lang w:val="be-BY"/>
        </w:rPr>
        <w:t>ы матэрыялаў</w:t>
      </w:r>
      <w:r w:rsidR="001859E9" w:rsidRPr="00F6627C">
        <w:rPr>
          <w:sz w:val="24"/>
          <w:szCs w:val="24"/>
          <w:lang w:val="be-BY"/>
        </w:rPr>
        <w:t>, прысвечаных</w:t>
      </w:r>
      <w:r w:rsidR="001D2829" w:rsidRPr="00F6627C">
        <w:rPr>
          <w:sz w:val="24"/>
          <w:szCs w:val="24"/>
          <w:lang w:val="be-BY"/>
        </w:rPr>
        <w:t xml:space="preserve"> </w:t>
      </w:r>
      <w:r w:rsidR="001859E9" w:rsidRPr="00F6627C">
        <w:rPr>
          <w:sz w:val="24"/>
          <w:szCs w:val="24"/>
          <w:lang w:val="be-BY"/>
        </w:rPr>
        <w:t>выбарчай тэматыцы</w:t>
      </w:r>
      <w:r w:rsidR="001C1746" w:rsidRPr="00F6627C">
        <w:rPr>
          <w:sz w:val="24"/>
          <w:szCs w:val="24"/>
          <w:lang w:val="be-BY"/>
        </w:rPr>
        <w:t>.</w:t>
      </w:r>
      <w:r w:rsidR="00505F40" w:rsidRPr="00F6627C">
        <w:rPr>
          <w:sz w:val="24"/>
          <w:szCs w:val="24"/>
          <w:lang w:val="be-BY"/>
        </w:rPr>
        <w:t xml:space="preserve"> </w:t>
      </w:r>
      <w:r w:rsidR="00AE261F" w:rsidRPr="00F6627C">
        <w:rPr>
          <w:sz w:val="24"/>
          <w:szCs w:val="24"/>
          <w:lang w:val="be-BY"/>
        </w:rPr>
        <w:t>Адводзілі</w:t>
      </w:r>
      <w:r w:rsidR="008D4801" w:rsidRPr="00F6627C">
        <w:rPr>
          <w:sz w:val="24"/>
          <w:szCs w:val="24"/>
          <w:lang w:val="be-BY"/>
        </w:rPr>
        <w:t xml:space="preserve"> нязначн</w:t>
      </w:r>
      <w:r w:rsidR="001D2829" w:rsidRPr="00F6627C">
        <w:rPr>
          <w:sz w:val="24"/>
          <w:szCs w:val="24"/>
          <w:lang w:val="be-BY"/>
        </w:rPr>
        <w:t>ую плошчу</w:t>
      </w:r>
      <w:r w:rsidR="00AE261F" w:rsidRPr="00F6627C">
        <w:rPr>
          <w:sz w:val="24"/>
          <w:szCs w:val="24"/>
          <w:lang w:val="be-BY"/>
        </w:rPr>
        <w:t xml:space="preserve"> </w:t>
      </w:r>
      <w:r w:rsidR="00F670CB" w:rsidRPr="00F6627C">
        <w:rPr>
          <w:sz w:val="24"/>
          <w:szCs w:val="24"/>
          <w:lang w:val="be-BY"/>
        </w:rPr>
        <w:t>тэхнічнай інфармацыі.</w:t>
      </w:r>
      <w:r w:rsidRPr="00F6627C">
        <w:rPr>
          <w:sz w:val="24"/>
          <w:szCs w:val="24"/>
          <w:lang w:val="be-BY"/>
        </w:rPr>
        <w:t xml:space="preserve"> </w:t>
      </w:r>
      <w:r w:rsidR="00B466B4" w:rsidRPr="00F6627C">
        <w:rPr>
          <w:sz w:val="24"/>
          <w:szCs w:val="24"/>
          <w:lang w:val="be-BY"/>
        </w:rPr>
        <w:t>Т</w:t>
      </w:r>
      <w:r w:rsidR="001C1746" w:rsidRPr="00F6627C">
        <w:rPr>
          <w:sz w:val="24"/>
          <w:szCs w:val="24"/>
          <w:lang w:val="be-BY"/>
        </w:rPr>
        <w:t>рымаліся пераважна нейтральнай манеры асвятлення</w:t>
      </w:r>
      <w:r w:rsidR="009C3AC2" w:rsidRPr="00F6627C">
        <w:rPr>
          <w:sz w:val="24"/>
          <w:szCs w:val="24"/>
          <w:lang w:val="be-BY"/>
        </w:rPr>
        <w:t xml:space="preserve"> выбарчага працэсу.</w:t>
      </w:r>
    </w:p>
    <w:p w:rsidR="001C1746" w:rsidRPr="00F6627C" w:rsidRDefault="009C3AC2" w:rsidP="009C3AC2">
      <w:pPr>
        <w:ind w:left="720"/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lastRenderedPageBreak/>
        <w:t xml:space="preserve">Гэтыя ды іншыя абагульненні абапіраюцца на канкрэтныя колькасныя </w:t>
      </w:r>
      <w:r w:rsidR="009C0E39" w:rsidRPr="00F6627C">
        <w:rPr>
          <w:sz w:val="24"/>
          <w:szCs w:val="24"/>
          <w:lang w:val="be-BY"/>
        </w:rPr>
        <w:t xml:space="preserve">і </w:t>
      </w:r>
      <w:r w:rsidRPr="00F6627C">
        <w:rPr>
          <w:sz w:val="24"/>
          <w:szCs w:val="24"/>
          <w:lang w:val="be-BY"/>
        </w:rPr>
        <w:t>якасныя дадзеныя, што падаюцца ніжэй.</w:t>
      </w:r>
    </w:p>
    <w:p w:rsidR="00505F40" w:rsidRPr="00F6627C" w:rsidRDefault="00505F40" w:rsidP="00505F40">
      <w:pPr>
        <w:rPr>
          <w:sz w:val="24"/>
          <w:szCs w:val="24"/>
          <w:lang w:val="be-BY"/>
        </w:rPr>
      </w:pPr>
    </w:p>
    <w:p w:rsidR="00505F40" w:rsidRPr="00F6627C" w:rsidRDefault="00505F40" w:rsidP="00505F40">
      <w:pPr>
        <w:rPr>
          <w:b/>
          <w:sz w:val="24"/>
          <w:szCs w:val="24"/>
          <w:lang w:val="be-BY"/>
        </w:rPr>
      </w:pPr>
      <w:r w:rsidRPr="00F6627C">
        <w:rPr>
          <w:b/>
          <w:sz w:val="24"/>
          <w:szCs w:val="24"/>
          <w:lang w:val="be-BY"/>
        </w:rPr>
        <w:t>3. Колькасныя і якасныя паказчыкі</w:t>
      </w:r>
    </w:p>
    <w:p w:rsidR="00505F40" w:rsidRPr="00F6627C" w:rsidRDefault="00505F40" w:rsidP="00505F40">
      <w:pPr>
        <w:rPr>
          <w:i/>
          <w:sz w:val="24"/>
          <w:szCs w:val="24"/>
          <w:lang w:val="be-BY"/>
        </w:rPr>
      </w:pPr>
      <w:r w:rsidRPr="00F6627C">
        <w:rPr>
          <w:i/>
          <w:sz w:val="24"/>
          <w:szCs w:val="24"/>
          <w:lang w:val="be-BY"/>
        </w:rPr>
        <w:t>3.1 Дзяржаўныя медыя</w:t>
      </w:r>
    </w:p>
    <w:p w:rsidR="00EA783A" w:rsidRPr="00F6627C" w:rsidRDefault="00EA783A" w:rsidP="00505F40">
      <w:pPr>
        <w:rPr>
          <w:rFonts w:cs="Calibri"/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Агульна</w:t>
      </w:r>
      <w:r w:rsidR="00FD1A96" w:rsidRPr="00F6627C">
        <w:rPr>
          <w:sz w:val="24"/>
          <w:szCs w:val="24"/>
          <w:lang w:val="be-BY"/>
        </w:rPr>
        <w:t>на</w:t>
      </w:r>
      <w:r w:rsidRPr="00F6627C">
        <w:rPr>
          <w:sz w:val="24"/>
          <w:szCs w:val="24"/>
          <w:lang w:val="be-BY"/>
        </w:rPr>
        <w:t xml:space="preserve">цыянальная навінавая праграма </w:t>
      </w:r>
      <w:r w:rsidRPr="00F6627C">
        <w:rPr>
          <w:i/>
          <w:sz w:val="24"/>
          <w:szCs w:val="24"/>
          <w:lang w:val="be-BY"/>
        </w:rPr>
        <w:t>“Панарама”</w:t>
      </w:r>
      <w:r w:rsidRPr="00F6627C">
        <w:rPr>
          <w:sz w:val="24"/>
          <w:szCs w:val="24"/>
          <w:lang w:val="be-BY"/>
        </w:rPr>
        <w:t xml:space="preserve"> </w:t>
      </w:r>
      <w:r w:rsidRPr="00F6627C">
        <w:rPr>
          <w:i/>
          <w:sz w:val="24"/>
          <w:szCs w:val="24"/>
          <w:lang w:val="be-BY"/>
        </w:rPr>
        <w:t>(</w:t>
      </w:r>
      <w:r w:rsidRPr="00F6627C">
        <w:rPr>
          <w:rFonts w:cs="Calibri"/>
          <w:i/>
          <w:sz w:val="24"/>
          <w:szCs w:val="24"/>
          <w:lang w:val="be-BY"/>
        </w:rPr>
        <w:t>“Беларусь 1”)</w:t>
      </w:r>
      <w:r w:rsidRPr="00F6627C">
        <w:rPr>
          <w:rFonts w:cs="Calibri"/>
          <w:sz w:val="24"/>
          <w:szCs w:val="24"/>
          <w:lang w:val="be-BY"/>
        </w:rPr>
        <w:t xml:space="preserve"> у якасці галоўных актараў выбарчага працэсу падавала Прэзідэнта краіны (амаль 16</w:t>
      </w:r>
      <w:r w:rsidR="00FD1A96" w:rsidRPr="00F6627C">
        <w:rPr>
          <w:rFonts w:cs="Calibri"/>
          <w:sz w:val="24"/>
          <w:szCs w:val="24"/>
          <w:lang w:val="be-BY"/>
        </w:rPr>
        <w:t xml:space="preserve"> </w:t>
      </w:r>
      <w:r w:rsidRPr="00F6627C">
        <w:rPr>
          <w:rFonts w:cs="Calibri"/>
          <w:sz w:val="24"/>
          <w:szCs w:val="24"/>
          <w:lang w:val="be-BY"/>
        </w:rPr>
        <w:t>% часу параўнальна з іншымі суб’ектамі маніторынгу)</w:t>
      </w:r>
      <w:r w:rsidR="00D54FC3" w:rsidRPr="00F6627C">
        <w:rPr>
          <w:rFonts w:cs="Calibri"/>
          <w:sz w:val="24"/>
          <w:szCs w:val="24"/>
          <w:lang w:val="be-BY"/>
        </w:rPr>
        <w:t xml:space="preserve"> і</w:t>
      </w:r>
      <w:r w:rsidRPr="00F6627C">
        <w:rPr>
          <w:rFonts w:cs="Calibri"/>
          <w:sz w:val="24"/>
          <w:szCs w:val="24"/>
          <w:lang w:val="be-BY"/>
        </w:rPr>
        <w:t xml:space="preserve"> ЦВК (амаль</w:t>
      </w:r>
      <w:r w:rsidR="003A5302" w:rsidRPr="00F6627C">
        <w:rPr>
          <w:rFonts w:cs="Calibri"/>
          <w:sz w:val="24"/>
          <w:szCs w:val="24"/>
          <w:lang w:val="be-BY"/>
        </w:rPr>
        <w:t xml:space="preserve"> </w:t>
      </w:r>
      <w:r w:rsidRPr="00F6627C">
        <w:rPr>
          <w:rFonts w:cs="Calibri"/>
          <w:sz w:val="24"/>
          <w:szCs w:val="24"/>
          <w:lang w:val="be-BY"/>
        </w:rPr>
        <w:t>13</w:t>
      </w:r>
      <w:r w:rsidR="00FD1A96" w:rsidRPr="00F6627C">
        <w:rPr>
          <w:rFonts w:cs="Calibri"/>
          <w:sz w:val="24"/>
          <w:szCs w:val="24"/>
          <w:lang w:val="be-BY"/>
        </w:rPr>
        <w:t xml:space="preserve"> </w:t>
      </w:r>
      <w:r w:rsidRPr="00F6627C">
        <w:rPr>
          <w:rFonts w:cs="Calibri"/>
          <w:sz w:val="24"/>
          <w:szCs w:val="24"/>
          <w:lang w:val="be-BY"/>
        </w:rPr>
        <w:t>%)</w:t>
      </w:r>
      <w:r w:rsidR="007E2B00" w:rsidRPr="00F6627C">
        <w:rPr>
          <w:rFonts w:cs="Calibri"/>
          <w:sz w:val="24"/>
          <w:szCs w:val="24"/>
          <w:lang w:val="be-BY"/>
        </w:rPr>
        <w:t>, якія рэпрезентаваліся пазітыўна</w:t>
      </w:r>
      <w:r w:rsidRPr="00F6627C">
        <w:rPr>
          <w:rFonts w:cs="Calibri"/>
          <w:sz w:val="24"/>
          <w:szCs w:val="24"/>
          <w:lang w:val="be-BY"/>
        </w:rPr>
        <w:t>. Іншыя суб’екты моцна саступалі</w:t>
      </w:r>
      <w:r w:rsidR="007E2B00" w:rsidRPr="00F6627C">
        <w:rPr>
          <w:rFonts w:cs="Calibri"/>
          <w:sz w:val="24"/>
          <w:szCs w:val="24"/>
          <w:lang w:val="be-BY"/>
        </w:rPr>
        <w:t xml:space="preserve"> ім</w:t>
      </w:r>
      <w:r w:rsidR="00CF6131" w:rsidRPr="00F6627C">
        <w:rPr>
          <w:rFonts w:cs="Calibri"/>
          <w:sz w:val="24"/>
          <w:szCs w:val="24"/>
          <w:lang w:val="be-BY"/>
        </w:rPr>
        <w:t>, з</w:t>
      </w:r>
      <w:r w:rsidR="00714DD7" w:rsidRPr="00F6627C">
        <w:rPr>
          <w:rFonts w:cs="Calibri"/>
          <w:sz w:val="24"/>
          <w:szCs w:val="24"/>
          <w:lang w:val="be-BY"/>
        </w:rPr>
        <w:t>а выключэннем апазіцыі</w:t>
      </w:r>
      <w:r w:rsidR="0056136E" w:rsidRPr="00F6627C">
        <w:rPr>
          <w:rFonts w:cs="Calibri"/>
          <w:sz w:val="24"/>
          <w:szCs w:val="24"/>
          <w:lang w:val="be-BY"/>
        </w:rPr>
        <w:t xml:space="preserve"> (амаль 6</w:t>
      </w:r>
      <w:r w:rsidR="00FD1A96" w:rsidRPr="00F6627C">
        <w:rPr>
          <w:rFonts w:cs="Calibri"/>
          <w:sz w:val="24"/>
          <w:szCs w:val="24"/>
          <w:lang w:val="be-BY"/>
        </w:rPr>
        <w:t xml:space="preserve"> </w:t>
      </w:r>
      <w:r w:rsidR="0056136E" w:rsidRPr="00F6627C">
        <w:rPr>
          <w:rFonts w:cs="Calibri"/>
          <w:sz w:val="24"/>
          <w:szCs w:val="24"/>
          <w:lang w:val="be-BY"/>
        </w:rPr>
        <w:t>% часу)</w:t>
      </w:r>
      <w:r w:rsidR="00714DD7" w:rsidRPr="00F6627C">
        <w:rPr>
          <w:rFonts w:cs="Calibri"/>
          <w:sz w:val="24"/>
          <w:szCs w:val="24"/>
          <w:lang w:val="be-BY"/>
        </w:rPr>
        <w:t>,</w:t>
      </w:r>
      <w:r w:rsidR="00CF6131" w:rsidRPr="00F6627C">
        <w:rPr>
          <w:rFonts w:cs="Calibri"/>
          <w:sz w:val="24"/>
          <w:szCs w:val="24"/>
          <w:lang w:val="be-BY"/>
        </w:rPr>
        <w:t xml:space="preserve"> я</w:t>
      </w:r>
      <w:r w:rsidR="00D91D4B" w:rsidRPr="00F6627C">
        <w:rPr>
          <w:rFonts w:cs="Calibri"/>
          <w:sz w:val="24"/>
          <w:szCs w:val="24"/>
          <w:lang w:val="be-BY"/>
        </w:rPr>
        <w:t>кая</w:t>
      </w:r>
      <w:r w:rsidR="007413BB" w:rsidRPr="00F6627C">
        <w:rPr>
          <w:rFonts w:cs="Calibri"/>
          <w:sz w:val="24"/>
          <w:szCs w:val="24"/>
          <w:lang w:val="be-BY"/>
        </w:rPr>
        <w:t>,</w:t>
      </w:r>
      <w:r w:rsidR="00D91D4B" w:rsidRPr="00F6627C">
        <w:rPr>
          <w:rFonts w:cs="Calibri"/>
          <w:sz w:val="24"/>
          <w:szCs w:val="24"/>
          <w:lang w:val="be-BY"/>
        </w:rPr>
        <w:t xml:space="preserve"> аднак</w:t>
      </w:r>
      <w:r w:rsidR="007413BB" w:rsidRPr="00F6627C">
        <w:rPr>
          <w:rFonts w:cs="Calibri"/>
          <w:sz w:val="24"/>
          <w:szCs w:val="24"/>
          <w:lang w:val="be-BY"/>
        </w:rPr>
        <w:t>,</w:t>
      </w:r>
      <w:r w:rsidR="00D91D4B" w:rsidRPr="00F6627C">
        <w:rPr>
          <w:rFonts w:cs="Calibri"/>
          <w:sz w:val="24"/>
          <w:szCs w:val="24"/>
          <w:lang w:val="be-BY"/>
        </w:rPr>
        <w:t xml:space="preserve"> падавалася</w:t>
      </w:r>
      <w:r w:rsidR="00714DD7" w:rsidRPr="00F6627C">
        <w:rPr>
          <w:rFonts w:cs="Calibri"/>
          <w:sz w:val="24"/>
          <w:szCs w:val="24"/>
          <w:lang w:val="be-BY"/>
        </w:rPr>
        <w:t xml:space="preserve"> </w:t>
      </w:r>
      <w:r w:rsidRPr="00F6627C">
        <w:rPr>
          <w:rFonts w:cs="Calibri"/>
          <w:sz w:val="24"/>
          <w:szCs w:val="24"/>
          <w:lang w:val="be-BY"/>
        </w:rPr>
        <w:t>імперса</w:t>
      </w:r>
      <w:r w:rsidR="00714DD7" w:rsidRPr="00F6627C">
        <w:rPr>
          <w:rFonts w:cs="Calibri"/>
          <w:sz w:val="24"/>
          <w:szCs w:val="24"/>
          <w:lang w:val="be-BY"/>
        </w:rPr>
        <w:t>ніфікавана і</w:t>
      </w:r>
      <w:r w:rsidR="003A5302" w:rsidRPr="00F6627C">
        <w:rPr>
          <w:rFonts w:cs="Calibri"/>
          <w:sz w:val="24"/>
          <w:szCs w:val="24"/>
          <w:lang w:val="be-BY"/>
        </w:rPr>
        <w:t xml:space="preserve"> </w:t>
      </w:r>
      <w:r w:rsidR="00714DD7" w:rsidRPr="00F6627C">
        <w:rPr>
          <w:rFonts w:cs="Calibri"/>
          <w:sz w:val="24"/>
          <w:szCs w:val="24"/>
          <w:lang w:val="be-BY"/>
        </w:rPr>
        <w:t>адмоўна</w:t>
      </w:r>
      <w:r w:rsidR="007E2B00" w:rsidRPr="00F6627C">
        <w:rPr>
          <w:rFonts w:cs="Calibri"/>
          <w:sz w:val="24"/>
          <w:szCs w:val="24"/>
          <w:lang w:val="be-BY"/>
        </w:rPr>
        <w:t>.</w:t>
      </w:r>
      <w:r w:rsidR="0056136E" w:rsidRPr="00F6627C">
        <w:rPr>
          <w:rFonts w:cs="Calibri"/>
          <w:sz w:val="24"/>
          <w:szCs w:val="24"/>
          <w:lang w:val="be-BY"/>
        </w:rPr>
        <w:t xml:space="preserve"> </w:t>
      </w:r>
      <w:r w:rsidRPr="00F6627C">
        <w:rPr>
          <w:rFonts w:cs="Calibri"/>
          <w:sz w:val="24"/>
          <w:szCs w:val="24"/>
          <w:lang w:val="be-BY"/>
        </w:rPr>
        <w:t>Пазнавальнымі былі толькі некаторыя праўладныя арганізацыі (“Б</w:t>
      </w:r>
      <w:r w:rsidR="001859E9" w:rsidRPr="00F6627C">
        <w:rPr>
          <w:rFonts w:cs="Calibri"/>
          <w:sz w:val="24"/>
          <w:szCs w:val="24"/>
          <w:lang w:val="be-BY"/>
        </w:rPr>
        <w:t>елая Русь”, БРСМ, Беларускі саюз</w:t>
      </w:r>
      <w:r w:rsidRPr="00F6627C">
        <w:rPr>
          <w:rFonts w:cs="Calibri"/>
          <w:sz w:val="24"/>
          <w:szCs w:val="24"/>
          <w:lang w:val="be-BY"/>
        </w:rPr>
        <w:t xml:space="preserve"> жанчын</w:t>
      </w:r>
      <w:r w:rsidR="00F670CB" w:rsidRPr="00F6627C">
        <w:rPr>
          <w:rFonts w:cs="Calibri"/>
          <w:sz w:val="24"/>
          <w:szCs w:val="24"/>
          <w:lang w:val="be-BY"/>
        </w:rPr>
        <w:t xml:space="preserve"> і</w:t>
      </w:r>
      <w:r w:rsidR="00050BA5" w:rsidRPr="00F6627C">
        <w:rPr>
          <w:rFonts w:cs="Calibri"/>
          <w:sz w:val="24"/>
          <w:szCs w:val="24"/>
          <w:lang w:val="be-BY"/>
        </w:rPr>
        <w:t xml:space="preserve"> да т.п</w:t>
      </w:r>
      <w:r w:rsidR="007413BB" w:rsidRPr="00F6627C">
        <w:rPr>
          <w:rFonts w:cs="Calibri"/>
          <w:sz w:val="24"/>
          <w:szCs w:val="24"/>
          <w:lang w:val="be-BY"/>
        </w:rPr>
        <w:t>.</w:t>
      </w:r>
      <w:r w:rsidRPr="00F6627C">
        <w:rPr>
          <w:rFonts w:cs="Calibri"/>
          <w:sz w:val="24"/>
          <w:szCs w:val="24"/>
          <w:lang w:val="be-BY"/>
        </w:rPr>
        <w:t>).</w:t>
      </w:r>
    </w:p>
    <w:p w:rsidR="00D54FC3" w:rsidRPr="00F6627C" w:rsidRDefault="007E2B00" w:rsidP="00505F40">
      <w:pPr>
        <w:rPr>
          <w:sz w:val="24"/>
          <w:szCs w:val="24"/>
          <w:lang w:val="be-BY"/>
        </w:rPr>
      </w:pPr>
      <w:r w:rsidRPr="00F6627C">
        <w:rPr>
          <w:rFonts w:cs="Calibri"/>
          <w:sz w:val="24"/>
          <w:szCs w:val="24"/>
          <w:lang w:val="be-BY"/>
        </w:rPr>
        <w:t>Тэме выбараў праграма</w:t>
      </w:r>
      <w:r w:rsidR="00D54FC3" w:rsidRPr="00F6627C">
        <w:rPr>
          <w:rFonts w:cs="Calibri"/>
          <w:sz w:val="24"/>
          <w:szCs w:val="24"/>
          <w:lang w:val="be-BY"/>
        </w:rPr>
        <w:t xml:space="preserve"> прысвяціла крыху мен</w:t>
      </w:r>
      <w:r w:rsidR="007413BB" w:rsidRPr="00F6627C">
        <w:rPr>
          <w:rFonts w:cs="Calibri"/>
          <w:sz w:val="24"/>
          <w:szCs w:val="24"/>
          <w:lang w:val="be-BY"/>
        </w:rPr>
        <w:t>ш</w:t>
      </w:r>
      <w:r w:rsidR="00D54FC3" w:rsidRPr="00F6627C">
        <w:rPr>
          <w:rFonts w:cs="Calibri"/>
          <w:sz w:val="24"/>
          <w:szCs w:val="24"/>
          <w:lang w:val="be-BY"/>
        </w:rPr>
        <w:t xml:space="preserve"> за 3</w:t>
      </w:r>
      <w:r w:rsidR="007413BB" w:rsidRPr="00F6627C">
        <w:rPr>
          <w:rFonts w:cs="Calibri"/>
          <w:sz w:val="24"/>
          <w:szCs w:val="24"/>
          <w:lang w:val="be-BY"/>
        </w:rPr>
        <w:t xml:space="preserve"> </w:t>
      </w:r>
      <w:r w:rsidR="00D54FC3" w:rsidRPr="00F6627C">
        <w:rPr>
          <w:rFonts w:cs="Calibri"/>
          <w:sz w:val="24"/>
          <w:szCs w:val="24"/>
          <w:lang w:val="be-BY"/>
        </w:rPr>
        <w:t>%</w:t>
      </w:r>
      <w:r w:rsidRPr="00F6627C">
        <w:rPr>
          <w:rFonts w:cs="Calibri"/>
          <w:sz w:val="24"/>
          <w:szCs w:val="24"/>
          <w:lang w:val="be-BY"/>
        </w:rPr>
        <w:t xml:space="preserve"> </w:t>
      </w:r>
      <w:r w:rsidR="003A5302" w:rsidRPr="00F6627C">
        <w:rPr>
          <w:rFonts w:cs="Calibri"/>
          <w:sz w:val="24"/>
          <w:szCs w:val="24"/>
          <w:lang w:val="be-BY"/>
        </w:rPr>
        <w:t xml:space="preserve">эфірнага </w:t>
      </w:r>
      <w:r w:rsidRPr="00F6627C">
        <w:rPr>
          <w:rFonts w:cs="Calibri"/>
          <w:sz w:val="24"/>
          <w:szCs w:val="24"/>
          <w:lang w:val="be-BY"/>
        </w:rPr>
        <w:t>часу</w:t>
      </w:r>
      <w:r w:rsidR="00F670CB" w:rsidRPr="00F6627C">
        <w:rPr>
          <w:rFonts w:cs="Calibri"/>
          <w:sz w:val="24"/>
          <w:szCs w:val="24"/>
          <w:lang w:val="be-BY"/>
        </w:rPr>
        <w:t>; прагноз надвор’я заняў 7</w:t>
      </w:r>
      <w:r w:rsidR="007413BB" w:rsidRPr="00F6627C">
        <w:rPr>
          <w:rFonts w:cs="Calibri"/>
          <w:sz w:val="24"/>
          <w:szCs w:val="24"/>
          <w:lang w:val="be-BY"/>
        </w:rPr>
        <w:t xml:space="preserve"> </w:t>
      </w:r>
      <w:r w:rsidR="00F670CB" w:rsidRPr="00F6627C">
        <w:rPr>
          <w:rFonts w:cs="Calibri"/>
          <w:sz w:val="24"/>
          <w:szCs w:val="24"/>
          <w:lang w:val="be-BY"/>
        </w:rPr>
        <w:t xml:space="preserve">% , а спорт </w:t>
      </w:r>
      <w:r w:rsidR="003A5302" w:rsidRPr="00F6627C">
        <w:rPr>
          <w:rFonts w:cs="Calibri"/>
          <w:sz w:val="24"/>
          <w:szCs w:val="24"/>
          <w:lang w:val="be-BY"/>
        </w:rPr>
        <w:t>—</w:t>
      </w:r>
      <w:r w:rsidR="00F670CB" w:rsidRPr="00F6627C">
        <w:rPr>
          <w:rFonts w:cs="Calibri"/>
          <w:sz w:val="24"/>
          <w:szCs w:val="24"/>
          <w:lang w:val="be-BY"/>
        </w:rPr>
        <w:t xml:space="preserve"> 10</w:t>
      </w:r>
      <w:r w:rsidR="007413BB" w:rsidRPr="00F6627C">
        <w:rPr>
          <w:rFonts w:cs="Calibri"/>
          <w:sz w:val="24"/>
          <w:szCs w:val="24"/>
          <w:lang w:val="be-BY"/>
        </w:rPr>
        <w:t xml:space="preserve"> </w:t>
      </w:r>
      <w:r w:rsidR="00F670CB" w:rsidRPr="00F6627C">
        <w:rPr>
          <w:rFonts w:cs="Calibri"/>
          <w:sz w:val="24"/>
          <w:szCs w:val="24"/>
          <w:lang w:val="be-BY"/>
        </w:rPr>
        <w:t>% часу</w:t>
      </w:r>
      <w:r w:rsidR="00D54FC3" w:rsidRPr="00F6627C">
        <w:rPr>
          <w:rFonts w:cs="Calibri"/>
          <w:sz w:val="24"/>
          <w:szCs w:val="24"/>
          <w:lang w:val="be-BY"/>
        </w:rPr>
        <w:t>.</w:t>
      </w:r>
    </w:p>
    <w:p w:rsidR="00053572" w:rsidRPr="00F6627C" w:rsidRDefault="00EA783A" w:rsidP="00505F40">
      <w:p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Другая агульнанацыянальная навінавая</w:t>
      </w:r>
      <w:r w:rsidRPr="00F6627C">
        <w:rPr>
          <w:color w:val="C00000"/>
          <w:sz w:val="24"/>
          <w:szCs w:val="24"/>
          <w:lang w:val="be-BY"/>
        </w:rPr>
        <w:t xml:space="preserve"> </w:t>
      </w:r>
      <w:r w:rsidRPr="00F6627C">
        <w:rPr>
          <w:sz w:val="24"/>
          <w:szCs w:val="24"/>
          <w:lang w:val="be-BY"/>
        </w:rPr>
        <w:t>праграма</w:t>
      </w:r>
      <w:r w:rsidR="00C43C46" w:rsidRPr="00F6627C">
        <w:rPr>
          <w:sz w:val="24"/>
          <w:szCs w:val="24"/>
          <w:lang w:val="be-BY"/>
        </w:rPr>
        <w:t xml:space="preserve"> </w:t>
      </w:r>
      <w:r w:rsidR="003A5302" w:rsidRPr="00F6627C">
        <w:rPr>
          <w:i/>
          <w:sz w:val="24"/>
          <w:szCs w:val="24"/>
          <w:lang w:val="be-BY"/>
        </w:rPr>
        <w:t>“</w:t>
      </w:r>
      <w:r w:rsidR="00C43C46" w:rsidRPr="00F6627C">
        <w:rPr>
          <w:i/>
          <w:sz w:val="24"/>
          <w:szCs w:val="24"/>
          <w:lang w:val="be-BY"/>
        </w:rPr>
        <w:t>Наши новости” (</w:t>
      </w:r>
      <w:r w:rsidR="00353DB8" w:rsidRPr="00F6627C">
        <w:rPr>
          <w:i/>
          <w:sz w:val="24"/>
          <w:szCs w:val="24"/>
          <w:lang w:val="be-BY"/>
        </w:rPr>
        <w:t>О</w:t>
      </w:r>
      <w:r w:rsidR="003A5302" w:rsidRPr="00F6627C">
        <w:rPr>
          <w:i/>
          <w:sz w:val="24"/>
          <w:szCs w:val="24"/>
          <w:lang w:val="be-BY"/>
        </w:rPr>
        <w:t>НТ</w:t>
      </w:r>
      <w:r w:rsidR="00C43C46" w:rsidRPr="00F6627C">
        <w:rPr>
          <w:i/>
          <w:sz w:val="24"/>
          <w:szCs w:val="24"/>
          <w:lang w:val="be-BY"/>
        </w:rPr>
        <w:t>)</w:t>
      </w:r>
      <w:r w:rsidR="00053572" w:rsidRPr="00F6627C">
        <w:rPr>
          <w:sz w:val="24"/>
          <w:szCs w:val="24"/>
          <w:lang w:val="be-BY"/>
        </w:rPr>
        <w:t xml:space="preserve"> адвяла Прэзідэнту крыху бол</w:t>
      </w:r>
      <w:r w:rsidR="007413BB" w:rsidRPr="00F6627C">
        <w:rPr>
          <w:sz w:val="24"/>
          <w:szCs w:val="24"/>
          <w:lang w:val="be-BY"/>
        </w:rPr>
        <w:t>ьш</w:t>
      </w:r>
      <w:r w:rsidR="00CF6131" w:rsidRPr="00F6627C">
        <w:rPr>
          <w:sz w:val="24"/>
          <w:szCs w:val="24"/>
          <w:lang w:val="be-BY"/>
        </w:rPr>
        <w:t xml:space="preserve"> за 25</w:t>
      </w:r>
      <w:r w:rsidR="007413BB" w:rsidRPr="00F6627C">
        <w:rPr>
          <w:sz w:val="24"/>
          <w:szCs w:val="24"/>
          <w:lang w:val="be-BY"/>
        </w:rPr>
        <w:t xml:space="preserve"> </w:t>
      </w:r>
      <w:r w:rsidR="00CF6131" w:rsidRPr="00F6627C">
        <w:rPr>
          <w:sz w:val="24"/>
          <w:szCs w:val="24"/>
          <w:lang w:val="be-BY"/>
        </w:rPr>
        <w:t>% часу параўнальна з</w:t>
      </w:r>
      <w:r w:rsidR="00053572" w:rsidRPr="00F6627C">
        <w:rPr>
          <w:sz w:val="24"/>
          <w:szCs w:val="24"/>
          <w:lang w:val="be-BY"/>
        </w:rPr>
        <w:t xml:space="preserve"> астатнімі суб’ектамі выбарчага працэсу.</w:t>
      </w:r>
    </w:p>
    <w:p w:rsidR="00505F40" w:rsidRPr="00F6627C" w:rsidRDefault="009F047A" w:rsidP="00505F40">
      <w:p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Т</w:t>
      </w:r>
      <w:r w:rsidR="00C43C46" w:rsidRPr="00F6627C">
        <w:rPr>
          <w:sz w:val="24"/>
          <w:szCs w:val="24"/>
          <w:lang w:val="be-BY"/>
        </w:rPr>
        <w:t xml:space="preserve">эме выбараў </w:t>
      </w:r>
      <w:r w:rsidR="00053572" w:rsidRPr="00F6627C">
        <w:rPr>
          <w:sz w:val="24"/>
          <w:szCs w:val="24"/>
          <w:lang w:val="be-BY"/>
        </w:rPr>
        <w:t xml:space="preserve">яна прысвяціла </w:t>
      </w:r>
      <w:r w:rsidR="00C43C46" w:rsidRPr="00F6627C">
        <w:rPr>
          <w:sz w:val="24"/>
          <w:szCs w:val="24"/>
          <w:lang w:val="be-BY"/>
        </w:rPr>
        <w:t>крых</w:t>
      </w:r>
      <w:r w:rsidR="00053572" w:rsidRPr="00F6627C">
        <w:rPr>
          <w:sz w:val="24"/>
          <w:szCs w:val="24"/>
          <w:lang w:val="be-BY"/>
        </w:rPr>
        <w:t xml:space="preserve">у больш за </w:t>
      </w:r>
      <w:r w:rsidR="00C43C46" w:rsidRPr="00F6627C">
        <w:rPr>
          <w:sz w:val="24"/>
          <w:szCs w:val="24"/>
          <w:lang w:val="be-BY"/>
        </w:rPr>
        <w:t>3</w:t>
      </w:r>
      <w:r w:rsidR="007413BB" w:rsidRPr="00F6627C">
        <w:rPr>
          <w:sz w:val="24"/>
          <w:szCs w:val="24"/>
          <w:lang w:val="be-BY"/>
        </w:rPr>
        <w:t xml:space="preserve"> </w:t>
      </w:r>
      <w:r w:rsidR="00C43C46" w:rsidRPr="00F6627C">
        <w:rPr>
          <w:sz w:val="24"/>
          <w:szCs w:val="24"/>
          <w:lang w:val="be-BY"/>
        </w:rPr>
        <w:t>%</w:t>
      </w:r>
      <w:r w:rsidR="00053572" w:rsidRPr="00F6627C">
        <w:rPr>
          <w:sz w:val="24"/>
          <w:szCs w:val="24"/>
          <w:lang w:val="be-BY"/>
        </w:rPr>
        <w:t xml:space="preserve"> часу</w:t>
      </w:r>
      <w:r w:rsidR="00C43C46" w:rsidRPr="00F6627C">
        <w:rPr>
          <w:sz w:val="24"/>
          <w:szCs w:val="24"/>
          <w:lang w:val="be-BY"/>
        </w:rPr>
        <w:t xml:space="preserve">. І </w:t>
      </w:r>
      <w:r w:rsidRPr="00F6627C">
        <w:rPr>
          <w:sz w:val="24"/>
          <w:szCs w:val="24"/>
          <w:lang w:val="be-BY"/>
        </w:rPr>
        <w:t>прыкладна 14</w:t>
      </w:r>
      <w:r w:rsidR="007413BB" w:rsidRPr="00F6627C">
        <w:rPr>
          <w:sz w:val="24"/>
          <w:szCs w:val="24"/>
          <w:lang w:val="be-BY"/>
        </w:rPr>
        <w:t xml:space="preserve"> </w:t>
      </w:r>
      <w:r w:rsidRPr="00F6627C">
        <w:rPr>
          <w:sz w:val="24"/>
          <w:szCs w:val="24"/>
          <w:lang w:val="be-BY"/>
        </w:rPr>
        <w:t>%</w:t>
      </w:r>
      <w:r w:rsidR="00053572" w:rsidRPr="00F6627C">
        <w:rPr>
          <w:sz w:val="24"/>
          <w:szCs w:val="24"/>
          <w:lang w:val="be-BY"/>
        </w:rPr>
        <w:t xml:space="preserve"> </w:t>
      </w:r>
      <w:r w:rsidR="003A5302" w:rsidRPr="00F6627C">
        <w:rPr>
          <w:sz w:val="24"/>
          <w:szCs w:val="24"/>
          <w:lang w:val="be-BY"/>
        </w:rPr>
        <w:t xml:space="preserve">— </w:t>
      </w:r>
      <w:r w:rsidRPr="00F6627C">
        <w:rPr>
          <w:sz w:val="24"/>
          <w:szCs w:val="24"/>
          <w:lang w:val="be-BY"/>
        </w:rPr>
        <w:t xml:space="preserve"> </w:t>
      </w:r>
      <w:r w:rsidR="00C43C46" w:rsidRPr="00F6627C">
        <w:rPr>
          <w:sz w:val="24"/>
          <w:szCs w:val="24"/>
          <w:lang w:val="be-BY"/>
        </w:rPr>
        <w:t xml:space="preserve">спорту і прагнозу надвор’я (звярну ўвагу чытача, што на </w:t>
      </w:r>
      <w:r w:rsidR="00250AD9" w:rsidRPr="00F6627C">
        <w:rPr>
          <w:sz w:val="24"/>
          <w:szCs w:val="24"/>
          <w:lang w:val="be-BY"/>
        </w:rPr>
        <w:t>графіках ві</w:t>
      </w:r>
      <w:r w:rsidR="00C43C46" w:rsidRPr="00F6627C">
        <w:rPr>
          <w:sz w:val="24"/>
          <w:szCs w:val="24"/>
          <w:lang w:val="be-BY"/>
        </w:rPr>
        <w:t>зуалі</w:t>
      </w:r>
      <w:r w:rsidR="0005042E" w:rsidRPr="00F6627C">
        <w:rPr>
          <w:sz w:val="24"/>
          <w:szCs w:val="24"/>
          <w:lang w:val="be-BY"/>
        </w:rPr>
        <w:t>заваныя і добра чытаюцца гэтыя ды</w:t>
      </w:r>
      <w:r w:rsidR="00C43C46" w:rsidRPr="00F6627C">
        <w:rPr>
          <w:sz w:val="24"/>
          <w:szCs w:val="24"/>
          <w:lang w:val="be-BY"/>
        </w:rPr>
        <w:t xml:space="preserve"> іншыя лічбы, а таксама</w:t>
      </w:r>
      <w:r w:rsidR="00D91D4B" w:rsidRPr="00F6627C">
        <w:rPr>
          <w:sz w:val="24"/>
          <w:szCs w:val="24"/>
          <w:lang w:val="be-BY"/>
        </w:rPr>
        <w:t xml:space="preserve"> бачна як рэпрезентаваныя</w:t>
      </w:r>
      <w:r w:rsidR="00C43C46" w:rsidRPr="00F6627C">
        <w:rPr>
          <w:sz w:val="24"/>
          <w:szCs w:val="24"/>
          <w:lang w:val="be-BY"/>
        </w:rPr>
        <w:t xml:space="preserve"> суб’екты выбарчага працэсу).</w:t>
      </w:r>
    </w:p>
    <w:p w:rsidR="00541DC8" w:rsidRPr="00F6627C" w:rsidRDefault="002E2B91" w:rsidP="00505F40">
      <w:pPr>
        <w:rPr>
          <w:rFonts w:cs="Calibri"/>
          <w:iCs/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Пр</w:t>
      </w:r>
      <w:r w:rsidR="004B6FFE" w:rsidRPr="00F6627C">
        <w:rPr>
          <w:sz w:val="24"/>
          <w:szCs w:val="24"/>
          <w:lang w:val="be-BY"/>
        </w:rPr>
        <w:t>аграма</w:t>
      </w:r>
      <w:r w:rsidR="004B6FFE" w:rsidRPr="00F6627C">
        <w:rPr>
          <w:rFonts w:cs="Calibri"/>
          <w:sz w:val="24"/>
          <w:szCs w:val="24"/>
          <w:lang w:val="be-BY"/>
        </w:rPr>
        <w:t xml:space="preserve"> </w:t>
      </w:r>
      <w:r w:rsidR="004B6FFE" w:rsidRPr="00F6627C">
        <w:rPr>
          <w:rFonts w:cs="Calibri"/>
          <w:i/>
          <w:iCs/>
          <w:sz w:val="24"/>
          <w:szCs w:val="24"/>
          <w:lang w:val="be-BY"/>
        </w:rPr>
        <w:t>“Радыёфакт” (Першы нацыянальны канал Беларускага радыё)</w:t>
      </w:r>
      <w:r w:rsidRPr="00F6627C">
        <w:rPr>
          <w:rFonts w:cs="Calibri"/>
          <w:iCs/>
          <w:sz w:val="24"/>
          <w:szCs w:val="24"/>
        </w:rPr>
        <w:t xml:space="preserve"> </w:t>
      </w:r>
      <w:r w:rsidRPr="00F6627C">
        <w:rPr>
          <w:rFonts w:cs="Calibri"/>
          <w:iCs/>
          <w:sz w:val="24"/>
          <w:szCs w:val="24"/>
          <w:lang w:val="be-BY"/>
        </w:rPr>
        <w:t xml:space="preserve">падала </w:t>
      </w:r>
      <w:r w:rsidR="00714DD7" w:rsidRPr="00F6627C">
        <w:rPr>
          <w:rFonts w:cs="Calibri"/>
          <w:iCs/>
          <w:sz w:val="24"/>
          <w:szCs w:val="24"/>
          <w:lang w:val="be-BY"/>
        </w:rPr>
        <w:t>пераважна дэперсаніфіка</w:t>
      </w:r>
      <w:r w:rsidRPr="00F6627C">
        <w:rPr>
          <w:rFonts w:cs="Calibri"/>
          <w:iCs/>
          <w:sz w:val="24"/>
          <w:szCs w:val="24"/>
          <w:lang w:val="be-BY"/>
        </w:rPr>
        <w:t>ван</w:t>
      </w:r>
      <w:r w:rsidR="00714DD7" w:rsidRPr="00F6627C">
        <w:rPr>
          <w:rFonts w:cs="Calibri"/>
          <w:iCs/>
          <w:sz w:val="24"/>
          <w:szCs w:val="24"/>
          <w:lang w:val="be-BY"/>
        </w:rPr>
        <w:t>ую карціну выбарчага працэсу. Выключэнне складалі кіраўнік</w:t>
      </w:r>
      <w:r w:rsidRPr="00F6627C">
        <w:rPr>
          <w:rFonts w:cs="Calibri"/>
          <w:iCs/>
          <w:sz w:val="24"/>
          <w:szCs w:val="24"/>
          <w:lang w:val="be-BY"/>
        </w:rPr>
        <w:t xml:space="preserve"> краіны</w:t>
      </w:r>
      <w:r w:rsidR="00CD6009" w:rsidRPr="00F6627C">
        <w:rPr>
          <w:rFonts w:cs="Calibri"/>
          <w:iCs/>
          <w:sz w:val="24"/>
          <w:szCs w:val="24"/>
          <w:lang w:val="be-BY"/>
        </w:rPr>
        <w:t>,</w:t>
      </w:r>
      <w:r w:rsidR="00714DD7" w:rsidRPr="00F6627C">
        <w:rPr>
          <w:rFonts w:cs="Calibri"/>
          <w:iCs/>
          <w:sz w:val="24"/>
          <w:szCs w:val="24"/>
          <w:lang w:val="be-BY"/>
        </w:rPr>
        <w:t xml:space="preserve"> прадстаўнікі</w:t>
      </w:r>
      <w:r w:rsidRPr="00F6627C">
        <w:rPr>
          <w:rFonts w:cs="Calibri"/>
          <w:iCs/>
          <w:sz w:val="24"/>
          <w:szCs w:val="24"/>
          <w:lang w:val="be-BY"/>
        </w:rPr>
        <w:t xml:space="preserve"> </w:t>
      </w:r>
      <w:r w:rsidR="003A5302" w:rsidRPr="00F6627C">
        <w:rPr>
          <w:rFonts w:cs="Calibri"/>
          <w:iCs/>
          <w:sz w:val="24"/>
          <w:szCs w:val="24"/>
          <w:lang w:val="be-BY"/>
        </w:rPr>
        <w:t>ў</w:t>
      </w:r>
      <w:r w:rsidRPr="00F6627C">
        <w:rPr>
          <w:rFonts w:cs="Calibri"/>
          <w:iCs/>
          <w:sz w:val="24"/>
          <w:szCs w:val="24"/>
          <w:lang w:val="be-BY"/>
        </w:rPr>
        <w:t xml:space="preserve">лады, выбарчых камісій і </w:t>
      </w:r>
      <w:r w:rsidR="00714DD7" w:rsidRPr="00F6627C">
        <w:rPr>
          <w:rFonts w:cs="Calibri"/>
          <w:iCs/>
          <w:sz w:val="24"/>
          <w:szCs w:val="24"/>
          <w:lang w:val="be-BY"/>
        </w:rPr>
        <w:t>назіральнікі</w:t>
      </w:r>
      <w:r w:rsidRPr="00F6627C">
        <w:rPr>
          <w:rFonts w:cs="Calibri"/>
          <w:iCs/>
          <w:sz w:val="24"/>
          <w:szCs w:val="24"/>
          <w:lang w:val="be-BY"/>
        </w:rPr>
        <w:t xml:space="preserve"> </w:t>
      </w:r>
      <w:r w:rsidR="00CD6009" w:rsidRPr="00F6627C">
        <w:rPr>
          <w:rFonts w:cs="Calibri"/>
          <w:iCs/>
          <w:sz w:val="24"/>
          <w:szCs w:val="24"/>
          <w:lang w:val="be-BY"/>
        </w:rPr>
        <w:t xml:space="preserve">ад </w:t>
      </w:r>
      <w:r w:rsidRPr="00F6627C">
        <w:rPr>
          <w:rFonts w:cs="Calibri"/>
          <w:iCs/>
          <w:sz w:val="24"/>
          <w:szCs w:val="24"/>
          <w:lang w:val="be-BY"/>
        </w:rPr>
        <w:t>СНД</w:t>
      </w:r>
      <w:r w:rsidR="00714DD7" w:rsidRPr="00F6627C">
        <w:rPr>
          <w:rFonts w:cs="Calibri"/>
          <w:iCs/>
          <w:sz w:val="24"/>
          <w:szCs w:val="24"/>
          <w:lang w:val="be-BY"/>
        </w:rPr>
        <w:t>. І</w:t>
      </w:r>
      <w:r w:rsidR="00CD6009" w:rsidRPr="00F6627C">
        <w:rPr>
          <w:rFonts w:cs="Calibri"/>
          <w:iCs/>
          <w:sz w:val="24"/>
          <w:szCs w:val="24"/>
          <w:lang w:val="be-BY"/>
        </w:rPr>
        <w:t>ншыя ў</w:t>
      </w:r>
      <w:r w:rsidR="000C561F" w:rsidRPr="00F6627C">
        <w:rPr>
          <w:rFonts w:cs="Calibri"/>
          <w:iCs/>
          <w:sz w:val="24"/>
          <w:szCs w:val="24"/>
          <w:lang w:val="be-BY"/>
        </w:rPr>
        <w:t>дзель</w:t>
      </w:r>
      <w:r w:rsidR="00CD6009" w:rsidRPr="00F6627C">
        <w:rPr>
          <w:rFonts w:cs="Calibri"/>
          <w:iCs/>
          <w:sz w:val="24"/>
          <w:szCs w:val="24"/>
          <w:lang w:val="be-BY"/>
        </w:rPr>
        <w:t>нікі н</w:t>
      </w:r>
      <w:r w:rsidR="003A5302" w:rsidRPr="00F6627C">
        <w:rPr>
          <w:rFonts w:cs="Calibri"/>
          <w:iCs/>
          <w:sz w:val="24"/>
          <w:szCs w:val="24"/>
          <w:lang w:val="be-BY"/>
        </w:rPr>
        <w:t>е</w:t>
      </w:r>
      <w:r w:rsidR="00CD6009" w:rsidRPr="00F6627C">
        <w:rPr>
          <w:rFonts w:cs="Calibri"/>
          <w:iCs/>
          <w:sz w:val="24"/>
          <w:szCs w:val="24"/>
          <w:lang w:val="be-BY"/>
        </w:rPr>
        <w:t xml:space="preserve"> мелі</w:t>
      </w:r>
      <w:r w:rsidRPr="00F6627C">
        <w:rPr>
          <w:rFonts w:cs="Calibri"/>
          <w:iCs/>
          <w:sz w:val="24"/>
          <w:szCs w:val="24"/>
          <w:lang w:val="be-BY"/>
        </w:rPr>
        <w:t xml:space="preserve"> голасу</w:t>
      </w:r>
      <w:r w:rsidR="00115DA5" w:rsidRPr="00F6627C">
        <w:rPr>
          <w:rFonts w:cs="Calibri"/>
          <w:iCs/>
          <w:sz w:val="24"/>
          <w:szCs w:val="24"/>
          <w:lang w:val="be-BY"/>
        </w:rPr>
        <w:t xml:space="preserve"> ў эфіры</w:t>
      </w:r>
      <w:r w:rsidRPr="00F6627C">
        <w:rPr>
          <w:rFonts w:cs="Calibri"/>
          <w:iCs/>
          <w:sz w:val="24"/>
          <w:szCs w:val="24"/>
          <w:lang w:val="be-BY"/>
        </w:rPr>
        <w:t>.</w:t>
      </w:r>
      <w:r w:rsidR="00714DD7" w:rsidRPr="00F6627C">
        <w:rPr>
          <w:rFonts w:cs="Calibri"/>
          <w:iCs/>
          <w:sz w:val="24"/>
          <w:szCs w:val="24"/>
          <w:lang w:val="be-BY"/>
        </w:rPr>
        <w:t xml:space="preserve"> Альбо</w:t>
      </w:r>
      <w:r w:rsidR="00C57F18" w:rsidRPr="00F6627C">
        <w:rPr>
          <w:rFonts w:cs="Calibri"/>
          <w:iCs/>
          <w:sz w:val="24"/>
          <w:szCs w:val="24"/>
          <w:lang w:val="be-BY"/>
        </w:rPr>
        <w:t xml:space="preserve"> н</w:t>
      </w:r>
      <w:r w:rsidR="003A5302" w:rsidRPr="00F6627C">
        <w:rPr>
          <w:rFonts w:cs="Calibri"/>
          <w:iCs/>
          <w:sz w:val="24"/>
          <w:szCs w:val="24"/>
          <w:lang w:val="be-BY"/>
        </w:rPr>
        <w:t xml:space="preserve">е </w:t>
      </w:r>
      <w:r w:rsidR="00C57F18" w:rsidRPr="00F6627C">
        <w:rPr>
          <w:rFonts w:cs="Calibri"/>
          <w:iCs/>
          <w:sz w:val="24"/>
          <w:szCs w:val="24"/>
          <w:lang w:val="be-BY"/>
        </w:rPr>
        <w:t xml:space="preserve"> ўзгадваліся.</w:t>
      </w:r>
    </w:p>
    <w:p w:rsidR="00541DC8" w:rsidRPr="00F6627C" w:rsidRDefault="0000086A" w:rsidP="0000086A">
      <w:pPr>
        <w:rPr>
          <w:rFonts w:cs="Calibri"/>
          <w:iCs/>
          <w:sz w:val="24"/>
          <w:szCs w:val="24"/>
          <w:lang w:val="be-BY"/>
        </w:rPr>
      </w:pPr>
      <w:r w:rsidRPr="00F6627C">
        <w:rPr>
          <w:rFonts w:cs="Calibri"/>
          <w:i/>
          <w:iCs/>
          <w:sz w:val="24"/>
          <w:szCs w:val="24"/>
          <w:lang w:val="be-BY"/>
        </w:rPr>
        <w:t>“Радыёфакт”</w:t>
      </w:r>
      <w:r w:rsidR="000E0479" w:rsidRPr="00F6627C">
        <w:rPr>
          <w:rFonts w:cs="Calibri"/>
          <w:iCs/>
          <w:sz w:val="24"/>
          <w:szCs w:val="24"/>
          <w:lang w:val="be-BY"/>
        </w:rPr>
        <w:t xml:space="preserve"> прысвяціў </w:t>
      </w:r>
      <w:r w:rsidR="00C57F18" w:rsidRPr="00F6627C">
        <w:rPr>
          <w:rFonts w:cs="Calibri"/>
          <w:iCs/>
          <w:sz w:val="24"/>
          <w:szCs w:val="24"/>
          <w:lang w:val="be-BY"/>
        </w:rPr>
        <w:t xml:space="preserve">выбарам </w:t>
      </w:r>
      <w:r w:rsidR="000E0479" w:rsidRPr="00F6627C">
        <w:rPr>
          <w:rFonts w:cs="Calibri"/>
          <w:iCs/>
          <w:sz w:val="24"/>
          <w:szCs w:val="24"/>
          <w:lang w:val="be-BY"/>
        </w:rPr>
        <w:t>каля 5</w:t>
      </w:r>
      <w:r w:rsidR="007413BB" w:rsidRPr="00F6627C">
        <w:rPr>
          <w:rFonts w:cs="Calibri"/>
          <w:iCs/>
          <w:sz w:val="24"/>
          <w:szCs w:val="24"/>
          <w:lang w:val="be-BY"/>
        </w:rPr>
        <w:t xml:space="preserve"> </w:t>
      </w:r>
      <w:r w:rsidR="000E0479" w:rsidRPr="00F6627C">
        <w:rPr>
          <w:rFonts w:cs="Calibri"/>
          <w:iCs/>
          <w:sz w:val="24"/>
          <w:szCs w:val="24"/>
          <w:lang w:val="be-BY"/>
        </w:rPr>
        <w:t>% часу</w:t>
      </w:r>
      <w:r w:rsidR="007F1443" w:rsidRPr="00F6627C">
        <w:rPr>
          <w:rFonts w:cs="Calibri"/>
          <w:iCs/>
          <w:sz w:val="24"/>
          <w:szCs w:val="24"/>
          <w:lang w:val="be-BY"/>
        </w:rPr>
        <w:t>. Спорт</w:t>
      </w:r>
      <w:r w:rsidR="00C57F18" w:rsidRPr="00F6627C">
        <w:rPr>
          <w:rFonts w:cs="Calibri"/>
          <w:iCs/>
          <w:sz w:val="24"/>
          <w:szCs w:val="24"/>
          <w:lang w:val="be-BY"/>
        </w:rPr>
        <w:t xml:space="preserve">у </w:t>
      </w:r>
      <w:r w:rsidR="003A5302" w:rsidRPr="00F6627C">
        <w:rPr>
          <w:rFonts w:cs="Calibri"/>
          <w:iCs/>
          <w:sz w:val="24"/>
          <w:szCs w:val="24"/>
          <w:lang w:val="be-BY"/>
        </w:rPr>
        <w:t>—</w:t>
      </w:r>
      <w:r w:rsidR="001C2460" w:rsidRPr="00F6627C">
        <w:rPr>
          <w:rFonts w:cs="Calibri"/>
          <w:iCs/>
          <w:sz w:val="24"/>
          <w:szCs w:val="24"/>
          <w:lang w:val="be-BY"/>
        </w:rPr>
        <w:t xml:space="preserve"> </w:t>
      </w:r>
      <w:r w:rsidR="007F1443" w:rsidRPr="00F6627C">
        <w:rPr>
          <w:rFonts w:cs="Calibri"/>
          <w:iCs/>
          <w:sz w:val="24"/>
          <w:szCs w:val="24"/>
          <w:lang w:val="be-BY"/>
        </w:rPr>
        <w:t>амаль 9</w:t>
      </w:r>
      <w:r w:rsidR="007413BB" w:rsidRPr="00F6627C">
        <w:rPr>
          <w:rFonts w:cs="Calibri"/>
          <w:iCs/>
          <w:sz w:val="24"/>
          <w:szCs w:val="24"/>
          <w:lang w:val="be-BY"/>
        </w:rPr>
        <w:t xml:space="preserve"> </w:t>
      </w:r>
      <w:r w:rsidR="007F1443" w:rsidRPr="00F6627C">
        <w:rPr>
          <w:rFonts w:cs="Calibri"/>
          <w:iCs/>
          <w:sz w:val="24"/>
          <w:szCs w:val="24"/>
          <w:lang w:val="be-BY"/>
        </w:rPr>
        <w:t>%, а прагноз</w:t>
      </w:r>
      <w:r w:rsidR="00C57F18" w:rsidRPr="00F6627C">
        <w:rPr>
          <w:rFonts w:cs="Calibri"/>
          <w:iCs/>
          <w:sz w:val="24"/>
          <w:szCs w:val="24"/>
          <w:lang w:val="be-BY"/>
        </w:rPr>
        <w:t>у</w:t>
      </w:r>
      <w:r w:rsidR="007F1443" w:rsidRPr="00F6627C">
        <w:rPr>
          <w:rFonts w:cs="Calibri"/>
          <w:iCs/>
          <w:sz w:val="24"/>
          <w:szCs w:val="24"/>
          <w:lang w:val="be-BY"/>
        </w:rPr>
        <w:t xml:space="preserve"> надвор’я </w:t>
      </w:r>
      <w:r w:rsidR="003A5302" w:rsidRPr="00F6627C">
        <w:rPr>
          <w:rFonts w:cs="Calibri"/>
          <w:iCs/>
          <w:sz w:val="24"/>
          <w:szCs w:val="24"/>
          <w:lang w:val="be-BY"/>
        </w:rPr>
        <w:t>—</w:t>
      </w:r>
      <w:r w:rsidR="000E0479" w:rsidRPr="00F6627C">
        <w:rPr>
          <w:rFonts w:cs="Calibri"/>
          <w:iCs/>
          <w:sz w:val="24"/>
          <w:szCs w:val="24"/>
          <w:lang w:val="be-BY"/>
        </w:rPr>
        <w:t xml:space="preserve"> </w:t>
      </w:r>
      <w:r w:rsidRPr="00F6627C">
        <w:rPr>
          <w:rFonts w:cs="Calibri"/>
          <w:iCs/>
          <w:sz w:val="24"/>
          <w:szCs w:val="24"/>
          <w:lang w:val="be-BY"/>
        </w:rPr>
        <w:t>крыху больш за 6</w:t>
      </w:r>
      <w:r w:rsidR="007413BB" w:rsidRPr="00F6627C">
        <w:rPr>
          <w:rFonts w:cs="Calibri"/>
          <w:iCs/>
          <w:sz w:val="24"/>
          <w:szCs w:val="24"/>
          <w:lang w:val="be-BY"/>
        </w:rPr>
        <w:t xml:space="preserve"> </w:t>
      </w:r>
      <w:r w:rsidRPr="00F6627C">
        <w:rPr>
          <w:rFonts w:cs="Calibri"/>
          <w:iCs/>
          <w:sz w:val="24"/>
          <w:szCs w:val="24"/>
          <w:lang w:val="be-BY"/>
        </w:rPr>
        <w:t>%</w:t>
      </w:r>
      <w:r w:rsidR="00227DBE" w:rsidRPr="00F6627C">
        <w:rPr>
          <w:rFonts w:cs="Calibri"/>
          <w:iCs/>
          <w:sz w:val="24"/>
          <w:szCs w:val="24"/>
          <w:lang w:val="be-BY"/>
        </w:rPr>
        <w:t xml:space="preserve"> ад агульнага часу</w:t>
      </w:r>
      <w:r w:rsidR="007F1443" w:rsidRPr="00F6627C">
        <w:rPr>
          <w:rFonts w:cs="Calibri"/>
          <w:iCs/>
          <w:sz w:val="24"/>
          <w:szCs w:val="24"/>
          <w:lang w:val="be-BY"/>
        </w:rPr>
        <w:t>.</w:t>
      </w:r>
    </w:p>
    <w:p w:rsidR="00541DC8" w:rsidRPr="00F6627C" w:rsidRDefault="00B234E5" w:rsidP="00505F40">
      <w:pPr>
        <w:rPr>
          <w:sz w:val="24"/>
          <w:szCs w:val="24"/>
          <w:lang w:val="be-BY"/>
        </w:rPr>
      </w:pPr>
      <w:r w:rsidRPr="00F6627C">
        <w:rPr>
          <w:rFonts w:cs="Calibri"/>
          <w:iCs/>
          <w:sz w:val="24"/>
          <w:szCs w:val="24"/>
          <w:lang w:val="be-BY"/>
        </w:rPr>
        <w:t>У</w:t>
      </w:r>
      <w:r w:rsidR="00D54FC3" w:rsidRPr="00F6627C">
        <w:rPr>
          <w:rFonts w:cs="Calibri"/>
          <w:iCs/>
          <w:sz w:val="24"/>
          <w:szCs w:val="24"/>
          <w:lang w:val="be-BY"/>
        </w:rPr>
        <w:t xml:space="preserve"> падачы выбарчай тэматыкі </w:t>
      </w:r>
      <w:r w:rsidRPr="00F6627C">
        <w:rPr>
          <w:rFonts w:cs="Calibri"/>
          <w:iCs/>
          <w:sz w:val="24"/>
          <w:szCs w:val="24"/>
          <w:lang w:val="be-BY"/>
        </w:rPr>
        <w:t>інтэрнет-партал Б</w:t>
      </w:r>
      <w:r w:rsidR="007413BB" w:rsidRPr="00F6627C">
        <w:rPr>
          <w:rFonts w:cs="Calibri"/>
          <w:iCs/>
          <w:sz w:val="24"/>
          <w:szCs w:val="24"/>
          <w:lang w:val="be-BY"/>
        </w:rPr>
        <w:t>ел</w:t>
      </w:r>
      <w:r w:rsidRPr="00F6627C">
        <w:rPr>
          <w:rFonts w:cs="Calibri"/>
          <w:iCs/>
          <w:sz w:val="24"/>
          <w:szCs w:val="24"/>
          <w:lang w:val="be-BY"/>
        </w:rPr>
        <w:t>ТА нічым істотным</w:t>
      </w:r>
      <w:r w:rsidR="003A5302" w:rsidRPr="00F6627C">
        <w:rPr>
          <w:rFonts w:cs="Calibri"/>
          <w:iCs/>
          <w:sz w:val="24"/>
          <w:szCs w:val="24"/>
          <w:lang w:val="be-BY"/>
        </w:rPr>
        <w:t xml:space="preserve"> </w:t>
      </w:r>
      <w:r w:rsidR="00714DD7" w:rsidRPr="00F6627C">
        <w:rPr>
          <w:rFonts w:cs="Calibri"/>
          <w:iCs/>
          <w:sz w:val="24"/>
          <w:szCs w:val="24"/>
          <w:lang w:val="be-BY"/>
        </w:rPr>
        <w:t xml:space="preserve">(за выключэннем аператыўнасці) </w:t>
      </w:r>
      <w:r w:rsidR="00D54FC3" w:rsidRPr="00F6627C">
        <w:rPr>
          <w:rFonts w:cs="Calibri"/>
          <w:iCs/>
          <w:sz w:val="24"/>
          <w:szCs w:val="24"/>
          <w:lang w:val="be-BY"/>
        </w:rPr>
        <w:t>не адрозніваўся ад іншых дзяржаўных медыя.</w:t>
      </w:r>
      <w:r w:rsidR="00F95259" w:rsidRPr="00F6627C">
        <w:rPr>
          <w:sz w:val="24"/>
          <w:szCs w:val="24"/>
          <w:lang w:val="be-BY"/>
        </w:rPr>
        <w:t xml:space="preserve"> </w:t>
      </w:r>
      <w:r w:rsidR="00B768BF" w:rsidRPr="00F6627C">
        <w:rPr>
          <w:sz w:val="24"/>
          <w:szCs w:val="24"/>
          <w:lang w:val="be-BY"/>
        </w:rPr>
        <w:t>У тым жа рэчышчы асвятлялі яе і дзяржаўныя газеты.</w:t>
      </w:r>
    </w:p>
    <w:p w:rsidR="00B768BF" w:rsidRPr="00F6627C" w:rsidRDefault="00B768BF" w:rsidP="00505F40">
      <w:p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Варта звярнуць увагу на змест выказванняў</w:t>
      </w:r>
      <w:r w:rsidR="007E3E54" w:rsidRPr="00F6627C">
        <w:rPr>
          <w:sz w:val="24"/>
          <w:szCs w:val="24"/>
          <w:lang w:val="be-BY"/>
        </w:rPr>
        <w:t xml:space="preserve"> і меркаванняў</w:t>
      </w:r>
      <w:r w:rsidRPr="00F6627C">
        <w:rPr>
          <w:sz w:val="24"/>
          <w:szCs w:val="24"/>
          <w:lang w:val="be-BY"/>
        </w:rPr>
        <w:t>, якія тыражавалі электронныя і друкаваныя СМІ.</w:t>
      </w:r>
    </w:p>
    <w:p w:rsidR="003A5302" w:rsidRPr="00F6627C" w:rsidRDefault="00B768BF" w:rsidP="00505F40">
      <w:pPr>
        <w:rPr>
          <w:i/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 xml:space="preserve">Яны </w:t>
      </w:r>
      <w:r w:rsidR="00505F40" w:rsidRPr="00F6627C">
        <w:rPr>
          <w:sz w:val="24"/>
          <w:szCs w:val="24"/>
          <w:lang w:val="be-BY"/>
        </w:rPr>
        <w:t xml:space="preserve">шырока распаўсюджвалі меркаванні Прэзідэнта краіны, што да выбарчага працэсу і будучага складу парламента. У прыватнасці, навінавая праграма </w:t>
      </w:r>
      <w:r w:rsidR="00505F40" w:rsidRPr="00F6627C">
        <w:rPr>
          <w:i/>
          <w:sz w:val="24"/>
          <w:szCs w:val="24"/>
          <w:lang w:val="be-BY"/>
        </w:rPr>
        <w:t>“Панарама”</w:t>
      </w:r>
      <w:r w:rsidR="00505F40" w:rsidRPr="00F6627C">
        <w:rPr>
          <w:sz w:val="24"/>
          <w:szCs w:val="24"/>
          <w:lang w:val="be-BY"/>
        </w:rPr>
        <w:t xml:space="preserve"> </w:t>
      </w:r>
      <w:r w:rsidR="00505F40" w:rsidRPr="00F6627C">
        <w:rPr>
          <w:i/>
          <w:sz w:val="24"/>
          <w:szCs w:val="24"/>
          <w:lang w:val="be-BY"/>
        </w:rPr>
        <w:t>(</w:t>
      </w:r>
      <w:r w:rsidR="00505F40" w:rsidRPr="00F6627C">
        <w:rPr>
          <w:rFonts w:cs="Calibri"/>
          <w:i/>
          <w:sz w:val="24"/>
          <w:szCs w:val="24"/>
          <w:lang w:val="be-BY"/>
        </w:rPr>
        <w:t>“Беларусь 1”) ад 16.09</w:t>
      </w:r>
      <w:r w:rsidR="00505F40" w:rsidRPr="00F6627C">
        <w:rPr>
          <w:i/>
          <w:sz w:val="24"/>
          <w:szCs w:val="24"/>
          <w:lang w:val="be-BY"/>
        </w:rPr>
        <w:t>.19</w:t>
      </w:r>
      <w:r w:rsidR="003906BA" w:rsidRPr="00F6627C">
        <w:rPr>
          <w:i/>
          <w:sz w:val="24"/>
          <w:szCs w:val="24"/>
          <w:lang w:val="be-BY"/>
        </w:rPr>
        <w:t xml:space="preserve"> </w:t>
      </w:r>
      <w:r w:rsidR="00505F40" w:rsidRPr="00F6627C">
        <w:rPr>
          <w:sz w:val="24"/>
          <w:szCs w:val="24"/>
          <w:lang w:val="be-BY"/>
        </w:rPr>
        <w:t>цытавала</w:t>
      </w:r>
      <w:r w:rsidR="00505F40" w:rsidRPr="00F6627C">
        <w:rPr>
          <w:i/>
          <w:sz w:val="24"/>
          <w:szCs w:val="24"/>
          <w:lang w:val="be-BY"/>
        </w:rPr>
        <w:t xml:space="preserve">: </w:t>
      </w:r>
    </w:p>
    <w:p w:rsidR="00505F40" w:rsidRPr="00F6627C" w:rsidRDefault="00505F40" w:rsidP="00505F40">
      <w:pPr>
        <w:rPr>
          <w:sz w:val="24"/>
          <w:szCs w:val="24"/>
          <w:lang w:val="be-BY"/>
        </w:rPr>
      </w:pPr>
      <w:r w:rsidRPr="00F6627C">
        <w:rPr>
          <w:bCs/>
          <w:i/>
          <w:sz w:val="24"/>
          <w:szCs w:val="24"/>
          <w:lang w:val="be-BY"/>
        </w:rPr>
        <w:t>“</w:t>
      </w:r>
      <w:r w:rsidRPr="00F6627C">
        <w:rPr>
          <w:bCs/>
          <w:i/>
          <w:sz w:val="24"/>
          <w:szCs w:val="24"/>
        </w:rPr>
        <w:t xml:space="preserve">Парламент должен представлять все слои нашего общества. От зелёных ещё, только что пришедших в жизнь, взрослую жизнь, людей, до стариков. Там должны </w:t>
      </w:r>
      <w:r w:rsidRPr="00F6627C">
        <w:rPr>
          <w:bCs/>
          <w:i/>
          <w:sz w:val="24"/>
          <w:szCs w:val="24"/>
        </w:rPr>
        <w:lastRenderedPageBreak/>
        <w:t>быть представлены все. Во-вторых, я бы очень хотел, чтобы</w:t>
      </w:r>
      <w:r w:rsidRPr="00F6627C">
        <w:rPr>
          <w:bCs/>
          <w:i/>
          <w:sz w:val="24"/>
          <w:szCs w:val="24"/>
          <w:lang w:val="be-BY"/>
        </w:rPr>
        <w:t xml:space="preserve"> </w:t>
      </w:r>
      <w:r w:rsidRPr="00F6627C">
        <w:rPr>
          <w:bCs/>
          <w:i/>
          <w:sz w:val="24"/>
          <w:szCs w:val="24"/>
        </w:rPr>
        <w:t xml:space="preserve">активно действующие общественные организации, партии, если они настоящие партии </w:t>
      </w:r>
      <w:r w:rsidR="003A5302" w:rsidRPr="00F6627C">
        <w:rPr>
          <w:bCs/>
          <w:i/>
          <w:sz w:val="24"/>
          <w:szCs w:val="24"/>
          <w:lang w:val="be-BY"/>
        </w:rPr>
        <w:t>—</w:t>
      </w:r>
      <w:r w:rsidRPr="00F6627C">
        <w:rPr>
          <w:bCs/>
          <w:i/>
          <w:sz w:val="24"/>
          <w:szCs w:val="24"/>
        </w:rPr>
        <w:t xml:space="preserve"> по закону </w:t>
      </w:r>
      <w:r w:rsidR="003A5302" w:rsidRPr="00F6627C">
        <w:rPr>
          <w:bCs/>
          <w:i/>
          <w:sz w:val="24"/>
          <w:szCs w:val="24"/>
          <w:lang w:val="be-BY"/>
        </w:rPr>
        <w:t>—</w:t>
      </w:r>
      <w:r w:rsidRPr="00F6627C">
        <w:rPr>
          <w:bCs/>
          <w:i/>
          <w:sz w:val="24"/>
          <w:szCs w:val="24"/>
        </w:rPr>
        <w:t xml:space="preserve"> представляли и защищали своих кандидатов. Начиная от </w:t>
      </w:r>
      <w:r w:rsidR="00BF7165" w:rsidRPr="00F6627C">
        <w:rPr>
          <w:bCs/>
          <w:i/>
          <w:sz w:val="24"/>
          <w:szCs w:val="24"/>
        </w:rPr>
        <w:t>профсоюзов</w:t>
      </w:r>
      <w:r w:rsidRPr="00F6627C">
        <w:rPr>
          <w:bCs/>
          <w:i/>
          <w:sz w:val="24"/>
          <w:szCs w:val="24"/>
        </w:rPr>
        <w:t>, мы уже с Ордой об этом говорили, и они выдвигают много своих кандидатов. Начиная от Белорусского Республиканского Союза молодёжи, я его называю «молодёжной партией». Женщины, женская партия. Военные, офицерский состав. Компартия. Если у нас существуют настоящие оппозиционные партии, и они должны представлять своих кандидатов, выдвигать своих кандидатов, и защищать их в ходе предвыборной кампании</w:t>
      </w:r>
      <w:r w:rsidRPr="00F6627C">
        <w:rPr>
          <w:bCs/>
          <w:i/>
          <w:sz w:val="24"/>
          <w:szCs w:val="24"/>
          <w:lang w:val="be-BY"/>
        </w:rPr>
        <w:t>”</w:t>
      </w:r>
      <w:r w:rsidRPr="00F6627C">
        <w:rPr>
          <w:bCs/>
          <w:i/>
          <w:sz w:val="24"/>
          <w:szCs w:val="24"/>
        </w:rPr>
        <w:t>.</w:t>
      </w:r>
    </w:p>
    <w:p w:rsidR="00505F40" w:rsidRPr="00F6627C" w:rsidRDefault="00505F40" w:rsidP="00505F40">
      <w:pPr>
        <w:rPr>
          <w:i/>
          <w:iCs/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Колькімі днямі пазней агульнанацыянальная навінавая</w:t>
      </w:r>
      <w:r w:rsidRPr="00F6627C">
        <w:rPr>
          <w:color w:val="C00000"/>
          <w:sz w:val="24"/>
          <w:szCs w:val="24"/>
          <w:lang w:val="be-BY"/>
        </w:rPr>
        <w:t xml:space="preserve"> </w:t>
      </w:r>
      <w:r w:rsidRPr="00F6627C">
        <w:rPr>
          <w:sz w:val="24"/>
          <w:szCs w:val="24"/>
          <w:lang w:val="be-BY"/>
        </w:rPr>
        <w:t xml:space="preserve">праграма </w:t>
      </w:r>
      <w:r w:rsidRPr="00F6627C">
        <w:rPr>
          <w:i/>
          <w:sz w:val="24"/>
          <w:szCs w:val="24"/>
          <w:lang w:val="be-BY"/>
        </w:rPr>
        <w:t xml:space="preserve">“Наши новости” (ОНТ) ад 20.09.19, </w:t>
      </w:r>
      <w:r w:rsidRPr="00F6627C">
        <w:rPr>
          <w:sz w:val="24"/>
          <w:szCs w:val="24"/>
          <w:lang w:val="be-BY"/>
        </w:rPr>
        <w:t>а</w:t>
      </w:r>
      <w:r w:rsidR="003A5302" w:rsidRPr="00F6627C">
        <w:rPr>
          <w:sz w:val="24"/>
          <w:szCs w:val="24"/>
          <w:lang w:val="be-BY"/>
        </w:rPr>
        <w:t>с</w:t>
      </w:r>
      <w:r w:rsidR="00BF7165" w:rsidRPr="00F6627C">
        <w:rPr>
          <w:sz w:val="24"/>
          <w:szCs w:val="24"/>
          <w:lang w:val="be-BY"/>
        </w:rPr>
        <w:t>вятляючы паездку Прэ</w:t>
      </w:r>
      <w:r w:rsidRPr="00F6627C">
        <w:rPr>
          <w:sz w:val="24"/>
          <w:szCs w:val="24"/>
          <w:lang w:val="be-BY"/>
        </w:rPr>
        <w:t>зідэнта ў Карэлічы,</w:t>
      </w:r>
      <w:r w:rsidRPr="00F6627C">
        <w:rPr>
          <w:color w:val="FF0000"/>
          <w:sz w:val="24"/>
          <w:szCs w:val="24"/>
          <w:lang w:val="be-BY"/>
        </w:rPr>
        <w:t xml:space="preserve"> </w:t>
      </w:r>
      <w:r w:rsidRPr="00F6627C">
        <w:rPr>
          <w:sz w:val="24"/>
          <w:szCs w:val="24"/>
          <w:lang w:val="be-BY"/>
        </w:rPr>
        <w:t>цытавала:</w:t>
      </w:r>
      <w:r w:rsidRPr="00F6627C">
        <w:rPr>
          <w:color w:val="FF0000"/>
          <w:sz w:val="24"/>
          <w:szCs w:val="24"/>
          <w:lang w:val="be-BY"/>
        </w:rPr>
        <w:t xml:space="preserve"> </w:t>
      </w:r>
      <w:r w:rsidRPr="00F6627C">
        <w:rPr>
          <w:sz w:val="24"/>
          <w:szCs w:val="24"/>
          <w:lang w:val="be-BY"/>
        </w:rPr>
        <w:t>“</w:t>
      </w:r>
      <w:r w:rsidRPr="00F6627C">
        <w:rPr>
          <w:i/>
          <w:iCs/>
          <w:sz w:val="24"/>
          <w:szCs w:val="24"/>
        </w:rPr>
        <w:t>Мы кампанию избирательную проведем, как всегда, спокойно, тихо</w:t>
      </w:r>
      <w:r w:rsidRPr="00F6627C">
        <w:rPr>
          <w:i/>
          <w:iCs/>
          <w:sz w:val="24"/>
          <w:szCs w:val="24"/>
          <w:lang w:val="be-BY"/>
        </w:rPr>
        <w:t>”</w:t>
      </w:r>
      <w:r w:rsidRPr="00F6627C">
        <w:rPr>
          <w:i/>
          <w:iCs/>
          <w:sz w:val="24"/>
          <w:szCs w:val="24"/>
        </w:rPr>
        <w:t>.</w:t>
      </w:r>
    </w:p>
    <w:p w:rsidR="00505F40" w:rsidRPr="00F6627C" w:rsidRDefault="00505F40" w:rsidP="00505F40">
      <w:pPr>
        <w:rPr>
          <w:iCs/>
          <w:sz w:val="24"/>
          <w:szCs w:val="24"/>
          <w:lang w:val="be-BY"/>
        </w:rPr>
      </w:pPr>
      <w:r w:rsidRPr="00F6627C">
        <w:rPr>
          <w:iCs/>
          <w:sz w:val="24"/>
          <w:szCs w:val="24"/>
          <w:lang w:val="be-BY"/>
        </w:rPr>
        <w:t xml:space="preserve">А тыднёвая праграма </w:t>
      </w:r>
      <w:r w:rsidRPr="00F6627C">
        <w:rPr>
          <w:i/>
          <w:iCs/>
          <w:sz w:val="24"/>
          <w:szCs w:val="24"/>
          <w:lang w:val="be-BY"/>
        </w:rPr>
        <w:t xml:space="preserve">“Контуры” (ОНТ) ад 22.09.19 </w:t>
      </w:r>
      <w:r w:rsidR="00D9589A" w:rsidRPr="00F6627C">
        <w:rPr>
          <w:iCs/>
          <w:sz w:val="24"/>
          <w:szCs w:val="24"/>
          <w:lang w:val="be-BY"/>
        </w:rPr>
        <w:t>цытавала</w:t>
      </w:r>
      <w:r w:rsidRPr="00F6627C">
        <w:rPr>
          <w:iCs/>
          <w:sz w:val="24"/>
          <w:szCs w:val="24"/>
          <w:lang w:val="be-BY"/>
        </w:rPr>
        <w:t>: “</w:t>
      </w:r>
      <w:r w:rsidRPr="00F6627C">
        <w:rPr>
          <w:i/>
          <w:sz w:val="24"/>
          <w:szCs w:val="24"/>
        </w:rPr>
        <w:t>Я ж никогда не скрывал: есть люди, которых власть поддерживает. Президент хочет видеть вот такой парламент</w:t>
      </w:r>
      <w:r w:rsidRPr="00F6627C">
        <w:rPr>
          <w:i/>
          <w:sz w:val="24"/>
          <w:szCs w:val="24"/>
          <w:lang w:val="be-BY"/>
        </w:rPr>
        <w:t>”</w:t>
      </w:r>
      <w:r w:rsidRPr="00F6627C">
        <w:rPr>
          <w:i/>
          <w:sz w:val="24"/>
          <w:szCs w:val="24"/>
        </w:rPr>
        <w:t>.</w:t>
      </w:r>
    </w:p>
    <w:p w:rsidR="00505F40" w:rsidRPr="00F6627C" w:rsidRDefault="00BE0B77" w:rsidP="00505F40">
      <w:pPr>
        <w:rPr>
          <w:bCs/>
          <w:i/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У тых жа медыя</w:t>
      </w:r>
      <w:r w:rsidR="007B5639" w:rsidRPr="00F6627C">
        <w:rPr>
          <w:sz w:val="24"/>
          <w:szCs w:val="24"/>
          <w:lang w:val="be-BY"/>
        </w:rPr>
        <w:t xml:space="preserve"> </w:t>
      </w:r>
      <w:r w:rsidR="00AA1299" w:rsidRPr="00F6627C">
        <w:rPr>
          <w:sz w:val="24"/>
          <w:szCs w:val="24"/>
          <w:lang w:val="be-BY"/>
        </w:rPr>
        <w:t>час ад часу</w:t>
      </w:r>
      <w:r w:rsidR="0056094E" w:rsidRPr="00F6627C">
        <w:rPr>
          <w:sz w:val="24"/>
          <w:szCs w:val="24"/>
          <w:lang w:val="be-BY"/>
        </w:rPr>
        <w:t xml:space="preserve"> параўноўвалі</w:t>
      </w:r>
      <w:r w:rsidRPr="00F6627C">
        <w:rPr>
          <w:sz w:val="24"/>
          <w:szCs w:val="24"/>
          <w:lang w:val="be-BY"/>
        </w:rPr>
        <w:t>ся</w:t>
      </w:r>
      <w:r w:rsidR="00826FFD" w:rsidRPr="00F6627C">
        <w:rPr>
          <w:sz w:val="24"/>
          <w:szCs w:val="24"/>
          <w:lang w:val="be-BY"/>
        </w:rPr>
        <w:t xml:space="preserve"> </w:t>
      </w:r>
      <w:r w:rsidRPr="00F6627C">
        <w:rPr>
          <w:sz w:val="24"/>
          <w:szCs w:val="24"/>
          <w:lang w:val="be-BY"/>
        </w:rPr>
        <w:t xml:space="preserve">розныя </w:t>
      </w:r>
      <w:r w:rsidR="00505F40" w:rsidRPr="00F6627C">
        <w:rPr>
          <w:sz w:val="24"/>
          <w:szCs w:val="24"/>
          <w:lang w:val="be-BY"/>
        </w:rPr>
        <w:t>выбар</w:t>
      </w:r>
      <w:r w:rsidR="0056094E" w:rsidRPr="00F6627C">
        <w:rPr>
          <w:sz w:val="24"/>
          <w:szCs w:val="24"/>
          <w:lang w:val="be-BY"/>
        </w:rPr>
        <w:t>чыя</w:t>
      </w:r>
      <w:r w:rsidRPr="00F6627C">
        <w:rPr>
          <w:sz w:val="24"/>
          <w:szCs w:val="24"/>
          <w:lang w:val="be-BY"/>
        </w:rPr>
        <w:t xml:space="preserve"> кампаніі</w:t>
      </w:r>
      <w:r w:rsidR="00505F40" w:rsidRPr="00F6627C">
        <w:rPr>
          <w:sz w:val="24"/>
          <w:szCs w:val="24"/>
          <w:lang w:val="be-BY"/>
        </w:rPr>
        <w:t xml:space="preserve">. </w:t>
      </w:r>
      <w:r w:rsidRPr="00F6627C">
        <w:rPr>
          <w:sz w:val="24"/>
          <w:szCs w:val="24"/>
          <w:lang w:val="be-BY"/>
        </w:rPr>
        <w:t>Паводле меркава</w:t>
      </w:r>
      <w:r w:rsidR="005D3F72" w:rsidRPr="00F6627C">
        <w:rPr>
          <w:sz w:val="24"/>
          <w:szCs w:val="24"/>
          <w:lang w:val="be-BY"/>
        </w:rPr>
        <w:t>ння калег з дзяржаўных СМІ, в</w:t>
      </w:r>
      <w:r w:rsidR="00826FFD" w:rsidRPr="00F6627C">
        <w:rPr>
          <w:sz w:val="24"/>
          <w:szCs w:val="24"/>
          <w:lang w:val="be-BY"/>
        </w:rPr>
        <w:t>ыбары</w:t>
      </w:r>
      <w:r w:rsidRPr="00F6627C">
        <w:rPr>
          <w:sz w:val="24"/>
          <w:szCs w:val="24"/>
          <w:lang w:val="be-BY"/>
        </w:rPr>
        <w:t>, што праводзяцца</w:t>
      </w:r>
      <w:r w:rsidR="005D3F72" w:rsidRPr="00F6627C">
        <w:rPr>
          <w:sz w:val="24"/>
          <w:szCs w:val="24"/>
          <w:lang w:val="be-BY"/>
        </w:rPr>
        <w:t xml:space="preserve"> ў іншы</w:t>
      </w:r>
      <w:r w:rsidR="00826FFD" w:rsidRPr="00F6627C">
        <w:rPr>
          <w:sz w:val="24"/>
          <w:szCs w:val="24"/>
          <w:lang w:val="be-BY"/>
        </w:rPr>
        <w:t>х краінах</w:t>
      </w:r>
      <w:r w:rsidR="00505F40" w:rsidRPr="00F6627C">
        <w:rPr>
          <w:sz w:val="24"/>
          <w:szCs w:val="24"/>
          <w:lang w:val="be-BY"/>
        </w:rPr>
        <w:t xml:space="preserve"> моцна прайграюць беларускім. Да прыкладу, праграма</w:t>
      </w:r>
      <w:r w:rsidR="00505F40" w:rsidRPr="00F6627C">
        <w:rPr>
          <w:rFonts w:cs="Calibri"/>
          <w:sz w:val="24"/>
          <w:szCs w:val="24"/>
          <w:lang w:val="be-BY"/>
        </w:rPr>
        <w:t xml:space="preserve"> </w:t>
      </w:r>
      <w:r w:rsidR="004B6FFE" w:rsidRPr="00F6627C">
        <w:rPr>
          <w:rFonts w:cs="Calibri"/>
          <w:i/>
          <w:iCs/>
          <w:sz w:val="24"/>
          <w:szCs w:val="24"/>
          <w:lang w:val="be-BY"/>
        </w:rPr>
        <w:t>“Радыёфакт”</w:t>
      </w:r>
      <w:r w:rsidR="00505F40" w:rsidRPr="00F6627C">
        <w:rPr>
          <w:rFonts w:cs="Calibri"/>
          <w:i/>
          <w:iCs/>
          <w:sz w:val="24"/>
          <w:szCs w:val="24"/>
          <w:lang w:val="be-BY"/>
        </w:rPr>
        <w:t xml:space="preserve"> ад 19.09.19</w:t>
      </w:r>
      <w:r w:rsidR="00505F40" w:rsidRPr="00F6627C">
        <w:rPr>
          <w:sz w:val="24"/>
          <w:szCs w:val="24"/>
          <w:lang w:val="be-BY"/>
        </w:rPr>
        <w:t xml:space="preserve"> у сюжэце пра </w:t>
      </w:r>
      <w:r w:rsidR="00BF7165" w:rsidRPr="00F6627C">
        <w:rPr>
          <w:sz w:val="24"/>
          <w:szCs w:val="24"/>
          <w:lang w:val="be-BY"/>
        </w:rPr>
        <w:t>Е</w:t>
      </w:r>
      <w:r w:rsidR="00505F40" w:rsidRPr="00F6627C">
        <w:rPr>
          <w:sz w:val="24"/>
          <w:szCs w:val="24"/>
          <w:lang w:val="be-BY"/>
        </w:rPr>
        <w:t>ўрапарл</w:t>
      </w:r>
      <w:r w:rsidR="00BF7165" w:rsidRPr="00F6627C">
        <w:rPr>
          <w:sz w:val="24"/>
          <w:szCs w:val="24"/>
          <w:lang w:val="be-BY"/>
        </w:rPr>
        <w:t>аме</w:t>
      </w:r>
      <w:r w:rsidR="00505F40" w:rsidRPr="00F6627C">
        <w:rPr>
          <w:sz w:val="24"/>
          <w:szCs w:val="24"/>
          <w:lang w:val="be-BY"/>
        </w:rPr>
        <w:t xml:space="preserve">нт і </w:t>
      </w:r>
      <w:r w:rsidR="00505F40" w:rsidRPr="00F6627C">
        <w:rPr>
          <w:i/>
          <w:sz w:val="24"/>
          <w:szCs w:val="24"/>
          <w:lang w:val="be-BY"/>
        </w:rPr>
        <w:t xml:space="preserve">“перазагрузку ўлады ва Украіне” </w:t>
      </w:r>
      <w:r w:rsidR="00AA1299" w:rsidRPr="00F6627C">
        <w:rPr>
          <w:sz w:val="24"/>
          <w:szCs w:val="24"/>
          <w:lang w:val="be-BY"/>
        </w:rPr>
        <w:t>казала</w:t>
      </w:r>
      <w:r w:rsidR="00505F40" w:rsidRPr="00F6627C">
        <w:rPr>
          <w:sz w:val="24"/>
          <w:szCs w:val="24"/>
          <w:lang w:val="be-BY"/>
        </w:rPr>
        <w:t xml:space="preserve"> </w:t>
      </w:r>
      <w:r w:rsidR="00BF7165" w:rsidRPr="00F6627C">
        <w:rPr>
          <w:sz w:val="24"/>
          <w:szCs w:val="24"/>
          <w:lang w:val="be-BY"/>
        </w:rPr>
        <w:t>пра</w:t>
      </w:r>
      <w:r w:rsidR="00250AD9" w:rsidRPr="00F6627C">
        <w:rPr>
          <w:sz w:val="24"/>
          <w:szCs w:val="24"/>
          <w:lang w:val="be-BY"/>
        </w:rPr>
        <w:t xml:space="preserve"> </w:t>
      </w:r>
      <w:r w:rsidR="00505F40" w:rsidRPr="00F6627C">
        <w:rPr>
          <w:sz w:val="24"/>
          <w:szCs w:val="24"/>
          <w:lang w:val="be-BY"/>
        </w:rPr>
        <w:t>спын</w:t>
      </w:r>
      <w:r w:rsidR="00AA1299" w:rsidRPr="00F6627C">
        <w:rPr>
          <w:sz w:val="24"/>
          <w:szCs w:val="24"/>
          <w:lang w:val="be-BY"/>
        </w:rPr>
        <w:t>енн</w:t>
      </w:r>
      <w:r w:rsidR="00BF7165" w:rsidRPr="00F6627C">
        <w:rPr>
          <w:sz w:val="24"/>
          <w:szCs w:val="24"/>
          <w:lang w:val="be-BY"/>
        </w:rPr>
        <w:t>е</w:t>
      </w:r>
      <w:r w:rsidR="00250AD9" w:rsidRPr="00F6627C">
        <w:rPr>
          <w:sz w:val="24"/>
          <w:szCs w:val="24"/>
          <w:lang w:val="be-BY"/>
        </w:rPr>
        <w:t xml:space="preserve"> </w:t>
      </w:r>
      <w:r w:rsidR="00BF7165" w:rsidRPr="00F6627C">
        <w:rPr>
          <w:sz w:val="24"/>
          <w:szCs w:val="24"/>
          <w:lang w:val="be-BY"/>
        </w:rPr>
        <w:t>дзейнас</w:t>
      </w:r>
      <w:r w:rsidR="00AA1299" w:rsidRPr="00F6627C">
        <w:rPr>
          <w:sz w:val="24"/>
          <w:szCs w:val="24"/>
          <w:lang w:val="be-BY"/>
        </w:rPr>
        <w:t>ці ЦВК Украіны, паведамляючы, што ён</w:t>
      </w:r>
      <w:r w:rsidR="00505F40" w:rsidRPr="00F6627C">
        <w:rPr>
          <w:sz w:val="24"/>
          <w:szCs w:val="24"/>
          <w:lang w:val="be-BY"/>
        </w:rPr>
        <w:t xml:space="preserve"> </w:t>
      </w:r>
      <w:r w:rsidR="00BF7165" w:rsidRPr="00F6627C">
        <w:rPr>
          <w:sz w:val="24"/>
          <w:szCs w:val="24"/>
          <w:lang w:val="be-BY"/>
        </w:rPr>
        <w:t>абвінавачваецца ў неаб’ектыўнас</w:t>
      </w:r>
      <w:r w:rsidR="00505F40" w:rsidRPr="00F6627C">
        <w:rPr>
          <w:sz w:val="24"/>
          <w:szCs w:val="24"/>
          <w:lang w:val="be-BY"/>
        </w:rPr>
        <w:t xml:space="preserve">ці і палітычнай </w:t>
      </w:r>
      <w:r w:rsidR="00250AD9" w:rsidRPr="00F6627C">
        <w:rPr>
          <w:sz w:val="24"/>
          <w:szCs w:val="24"/>
          <w:lang w:val="be-BY"/>
        </w:rPr>
        <w:t>заангажаванасці</w:t>
      </w:r>
      <w:r w:rsidR="00505F40" w:rsidRPr="00F6627C">
        <w:rPr>
          <w:sz w:val="24"/>
          <w:szCs w:val="24"/>
          <w:lang w:val="be-BY"/>
        </w:rPr>
        <w:t>.</w:t>
      </w:r>
      <w:r w:rsidR="00BF7165" w:rsidRPr="00F6627C">
        <w:rPr>
          <w:sz w:val="24"/>
          <w:szCs w:val="24"/>
          <w:lang w:val="be-BY"/>
        </w:rPr>
        <w:t xml:space="preserve"> А ў пу</w:t>
      </w:r>
      <w:r w:rsidR="00505F40" w:rsidRPr="00F6627C">
        <w:rPr>
          <w:sz w:val="24"/>
          <w:szCs w:val="24"/>
          <w:lang w:val="be-BY"/>
        </w:rPr>
        <w:t xml:space="preserve">бліцыстычным сюжэце на </w:t>
      </w:r>
      <w:r w:rsidR="00505F40" w:rsidRPr="00F6627C">
        <w:rPr>
          <w:i/>
          <w:sz w:val="24"/>
          <w:szCs w:val="24"/>
          <w:lang w:val="be-BY"/>
        </w:rPr>
        <w:t xml:space="preserve">ОНТ ад 21.09.19 </w:t>
      </w:r>
      <w:r w:rsidR="00505F40" w:rsidRPr="00F6627C">
        <w:rPr>
          <w:sz w:val="24"/>
          <w:szCs w:val="24"/>
          <w:lang w:val="be-BY"/>
        </w:rPr>
        <w:t xml:space="preserve">прагучала: </w:t>
      </w:r>
      <w:r w:rsidR="00505F40" w:rsidRPr="00F6627C">
        <w:rPr>
          <w:bCs/>
          <w:i/>
          <w:sz w:val="24"/>
          <w:szCs w:val="24"/>
          <w:lang w:val="be-BY"/>
        </w:rPr>
        <w:t>“</w:t>
      </w:r>
      <w:r w:rsidR="00505F40" w:rsidRPr="00F6627C">
        <w:rPr>
          <w:bCs/>
          <w:i/>
          <w:sz w:val="24"/>
          <w:szCs w:val="24"/>
        </w:rPr>
        <w:t>Белорусы привыкли выбирать по старинке и рассудительно. Это объясняет спокойное течение электоральных кампаний в нашей стране. В США или у наших соседей (в России и Украине) выборы являются, скорее, большой игрой. Там все средства</w:t>
      </w:r>
      <w:r w:rsidR="0056094E" w:rsidRPr="00F6627C">
        <w:rPr>
          <w:bCs/>
          <w:i/>
          <w:sz w:val="24"/>
          <w:szCs w:val="24"/>
        </w:rPr>
        <w:t xml:space="preserve"> хороши</w:t>
      </w:r>
      <w:r w:rsidR="0056094E" w:rsidRPr="00F6627C">
        <w:rPr>
          <w:bCs/>
          <w:i/>
          <w:sz w:val="24"/>
          <w:szCs w:val="24"/>
          <w:lang w:val="be-BY"/>
        </w:rPr>
        <w:t>…</w:t>
      </w:r>
      <w:r w:rsidR="00505F40" w:rsidRPr="00F6627C">
        <w:rPr>
          <w:bCs/>
          <w:i/>
          <w:sz w:val="24"/>
          <w:szCs w:val="24"/>
          <w:lang w:val="be-BY"/>
        </w:rPr>
        <w:t>”.</w:t>
      </w:r>
    </w:p>
    <w:p w:rsidR="00994FC2" w:rsidRPr="00F6627C" w:rsidRDefault="0056094E">
      <w:pPr>
        <w:rPr>
          <w:sz w:val="24"/>
          <w:szCs w:val="24"/>
        </w:rPr>
      </w:pPr>
      <w:r w:rsidRPr="00F6627C">
        <w:rPr>
          <w:sz w:val="24"/>
          <w:szCs w:val="24"/>
          <w:lang w:val="be-BY"/>
        </w:rPr>
        <w:t>У ацэнцы</w:t>
      </w:r>
      <w:r w:rsidR="002B4A3B" w:rsidRPr="00F6627C">
        <w:rPr>
          <w:sz w:val="24"/>
          <w:szCs w:val="24"/>
          <w:lang w:val="be-BY"/>
        </w:rPr>
        <w:t xml:space="preserve"> </w:t>
      </w:r>
      <w:r w:rsidRPr="00F6627C">
        <w:rPr>
          <w:sz w:val="24"/>
          <w:szCs w:val="24"/>
          <w:lang w:val="be-BY"/>
        </w:rPr>
        <w:t>выбарчай кампаніі некаторыя</w:t>
      </w:r>
      <w:r w:rsidR="00505F40" w:rsidRPr="00F6627C">
        <w:rPr>
          <w:sz w:val="24"/>
          <w:szCs w:val="24"/>
          <w:lang w:val="be-BY"/>
        </w:rPr>
        <w:t xml:space="preserve"> </w:t>
      </w:r>
      <w:r w:rsidR="00A233D7" w:rsidRPr="00F6627C">
        <w:rPr>
          <w:sz w:val="24"/>
          <w:szCs w:val="24"/>
          <w:lang w:val="be-BY"/>
        </w:rPr>
        <w:t>медыя спасылаліся</w:t>
      </w:r>
      <w:r w:rsidR="002B4A3B" w:rsidRPr="00F6627C">
        <w:rPr>
          <w:sz w:val="24"/>
          <w:szCs w:val="24"/>
          <w:lang w:val="be-BY"/>
        </w:rPr>
        <w:t xml:space="preserve"> </w:t>
      </w:r>
      <w:r w:rsidR="00AA1299" w:rsidRPr="00F6627C">
        <w:rPr>
          <w:sz w:val="24"/>
          <w:szCs w:val="24"/>
          <w:lang w:val="be-BY"/>
        </w:rPr>
        <w:t>на</w:t>
      </w:r>
      <w:r w:rsidR="00505F40" w:rsidRPr="00F6627C">
        <w:rPr>
          <w:sz w:val="24"/>
          <w:szCs w:val="24"/>
          <w:lang w:val="be-BY"/>
        </w:rPr>
        <w:t xml:space="preserve"> меркава</w:t>
      </w:r>
      <w:r w:rsidR="002C3BEE" w:rsidRPr="00F6627C">
        <w:rPr>
          <w:sz w:val="24"/>
          <w:szCs w:val="24"/>
          <w:lang w:val="be-BY"/>
        </w:rPr>
        <w:t>нн</w:t>
      </w:r>
      <w:r w:rsidR="00505F40" w:rsidRPr="00F6627C">
        <w:rPr>
          <w:sz w:val="24"/>
          <w:szCs w:val="24"/>
          <w:lang w:val="be-BY"/>
        </w:rPr>
        <w:t>е</w:t>
      </w:r>
      <w:r w:rsidR="002B4A3B" w:rsidRPr="00F6627C">
        <w:rPr>
          <w:sz w:val="24"/>
          <w:szCs w:val="24"/>
          <w:lang w:val="be-BY"/>
        </w:rPr>
        <w:t xml:space="preserve"> прадстаўніка Выканкама СНД сп. Хутара</w:t>
      </w:r>
      <w:r w:rsidR="00505F40" w:rsidRPr="00F6627C">
        <w:rPr>
          <w:sz w:val="24"/>
          <w:szCs w:val="24"/>
          <w:lang w:val="be-BY"/>
        </w:rPr>
        <w:t xml:space="preserve">на: </w:t>
      </w:r>
      <w:r w:rsidR="00BF7165" w:rsidRPr="00F6627C">
        <w:rPr>
          <w:i/>
          <w:sz w:val="24"/>
          <w:szCs w:val="24"/>
          <w:lang w:val="be-BY"/>
        </w:rPr>
        <w:t xml:space="preserve">“По </w:t>
      </w:r>
      <w:r w:rsidR="00BF7165" w:rsidRPr="00F6627C">
        <w:rPr>
          <w:i/>
          <w:sz w:val="24"/>
          <w:szCs w:val="24"/>
        </w:rPr>
        <w:t>моим</w:t>
      </w:r>
      <w:r w:rsidR="00505F40" w:rsidRPr="00F6627C">
        <w:rPr>
          <w:i/>
          <w:sz w:val="24"/>
          <w:szCs w:val="24"/>
        </w:rPr>
        <w:t xml:space="preserve"> наблюдениям, уже два раза я был, выборы в Беларуси проходят как праздник</w:t>
      </w:r>
      <w:r w:rsidR="00505F40" w:rsidRPr="00F6627C">
        <w:rPr>
          <w:i/>
          <w:sz w:val="24"/>
          <w:szCs w:val="24"/>
          <w:lang w:val="be-BY"/>
        </w:rPr>
        <w:t xml:space="preserve">” </w:t>
      </w:r>
      <w:r w:rsidR="00505F40" w:rsidRPr="00F6627C">
        <w:rPr>
          <w:sz w:val="24"/>
          <w:szCs w:val="24"/>
          <w:lang w:val="be-BY"/>
        </w:rPr>
        <w:t>(</w:t>
      </w:r>
      <w:r w:rsidR="00505F40" w:rsidRPr="00F6627C">
        <w:rPr>
          <w:i/>
          <w:sz w:val="24"/>
          <w:szCs w:val="24"/>
          <w:lang w:val="be-BY"/>
        </w:rPr>
        <w:t>“Панарама”</w:t>
      </w:r>
      <w:r w:rsidR="00505F40" w:rsidRPr="00F6627C">
        <w:rPr>
          <w:sz w:val="24"/>
          <w:szCs w:val="24"/>
          <w:lang w:val="be-BY"/>
        </w:rPr>
        <w:t xml:space="preserve"> </w:t>
      </w:r>
      <w:r w:rsidR="00505F40" w:rsidRPr="00F6627C">
        <w:rPr>
          <w:i/>
          <w:sz w:val="24"/>
          <w:szCs w:val="24"/>
          <w:lang w:val="be-BY"/>
        </w:rPr>
        <w:t>(</w:t>
      </w:r>
      <w:r w:rsidR="00505F40" w:rsidRPr="00F6627C">
        <w:rPr>
          <w:rFonts w:cs="Calibri"/>
          <w:i/>
          <w:sz w:val="24"/>
          <w:szCs w:val="24"/>
          <w:lang w:val="be-BY"/>
        </w:rPr>
        <w:t>“Беларусь 1”) ад 4.10.19)</w:t>
      </w:r>
      <w:r w:rsidR="00505F40" w:rsidRPr="00F6627C">
        <w:rPr>
          <w:i/>
          <w:sz w:val="24"/>
          <w:szCs w:val="24"/>
          <w:lang w:val="be-BY"/>
        </w:rPr>
        <w:t>.</w:t>
      </w:r>
      <w:r w:rsidR="00A233D7" w:rsidRPr="00F6627C">
        <w:rPr>
          <w:i/>
          <w:sz w:val="24"/>
          <w:szCs w:val="24"/>
          <w:lang w:val="be-BY"/>
        </w:rPr>
        <w:t xml:space="preserve"> </w:t>
      </w:r>
      <w:r w:rsidR="00A233D7" w:rsidRPr="00F6627C">
        <w:rPr>
          <w:sz w:val="24"/>
          <w:szCs w:val="24"/>
          <w:lang w:val="be-BY"/>
        </w:rPr>
        <w:t>А кіраўнік місіі назіральнікаў а</w:t>
      </w:r>
      <w:r w:rsidR="0022616A" w:rsidRPr="00F6627C">
        <w:rPr>
          <w:sz w:val="24"/>
          <w:szCs w:val="24"/>
          <w:lang w:val="be-BY"/>
        </w:rPr>
        <w:t>д</w:t>
      </w:r>
      <w:r w:rsidR="00A233D7" w:rsidRPr="00F6627C">
        <w:rPr>
          <w:sz w:val="24"/>
          <w:szCs w:val="24"/>
          <w:lang w:val="be-BY"/>
        </w:rPr>
        <w:t xml:space="preserve"> СНД сп. Лебедзеў казаў: </w:t>
      </w:r>
      <w:r w:rsidR="00A233D7" w:rsidRPr="00F6627C">
        <w:rPr>
          <w:i/>
          <w:sz w:val="24"/>
          <w:szCs w:val="24"/>
          <w:lang w:val="be-BY"/>
        </w:rPr>
        <w:t>“</w:t>
      </w:r>
      <w:r w:rsidR="00351A4E" w:rsidRPr="00F6627C">
        <w:rPr>
          <w:i/>
          <w:sz w:val="24"/>
          <w:szCs w:val="24"/>
        </w:rPr>
        <w:t>Нас, честно говоря, радует вот этот спокойный, планомерный ход подготовки к выборам</w:t>
      </w:r>
      <w:r w:rsidR="00351A4E" w:rsidRPr="00F6627C">
        <w:rPr>
          <w:i/>
          <w:sz w:val="24"/>
          <w:szCs w:val="24"/>
          <w:lang w:val="be-BY"/>
        </w:rPr>
        <w:t>”</w:t>
      </w:r>
      <w:r w:rsidR="00842323" w:rsidRPr="00F6627C">
        <w:rPr>
          <w:i/>
          <w:sz w:val="24"/>
          <w:szCs w:val="24"/>
          <w:lang w:val="be-BY"/>
        </w:rPr>
        <w:t xml:space="preserve"> (“Панарама”</w:t>
      </w:r>
      <w:r w:rsidR="00842323" w:rsidRPr="00F6627C">
        <w:rPr>
          <w:sz w:val="24"/>
          <w:szCs w:val="24"/>
          <w:lang w:val="be-BY"/>
        </w:rPr>
        <w:t xml:space="preserve"> </w:t>
      </w:r>
      <w:r w:rsidR="00842323" w:rsidRPr="00F6627C">
        <w:rPr>
          <w:i/>
          <w:sz w:val="24"/>
          <w:szCs w:val="24"/>
          <w:lang w:val="be-BY"/>
        </w:rPr>
        <w:t>(</w:t>
      </w:r>
      <w:r w:rsidR="00842323" w:rsidRPr="00F6627C">
        <w:rPr>
          <w:rFonts w:cs="Calibri"/>
          <w:i/>
          <w:sz w:val="24"/>
          <w:szCs w:val="24"/>
          <w:lang w:val="be-BY"/>
        </w:rPr>
        <w:t>“Беларусь 1”) ад 16.10</w:t>
      </w:r>
      <w:r w:rsidR="00842323" w:rsidRPr="00F6627C">
        <w:rPr>
          <w:i/>
          <w:sz w:val="24"/>
          <w:szCs w:val="24"/>
          <w:lang w:val="be-BY"/>
        </w:rPr>
        <w:t>.19).</w:t>
      </w:r>
    </w:p>
    <w:p w:rsidR="00AA1299" w:rsidRPr="00F6627C" w:rsidRDefault="00BF7165" w:rsidP="00AA1299">
      <w:p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Такім</w:t>
      </w:r>
      <w:r w:rsidR="00997C98" w:rsidRPr="00F6627C">
        <w:rPr>
          <w:sz w:val="24"/>
          <w:szCs w:val="24"/>
          <w:lang w:val="be-BY"/>
        </w:rPr>
        <w:t xml:space="preserve"> чынам,</w:t>
      </w:r>
      <w:r w:rsidR="00712A3F" w:rsidRPr="00F6627C">
        <w:rPr>
          <w:sz w:val="24"/>
          <w:szCs w:val="24"/>
          <w:lang w:val="be-BY"/>
        </w:rPr>
        <w:t xml:space="preserve"> паводле</w:t>
      </w:r>
      <w:r w:rsidR="0035728D" w:rsidRPr="00F6627C">
        <w:rPr>
          <w:sz w:val="24"/>
          <w:szCs w:val="24"/>
          <w:lang w:val="be-BY"/>
        </w:rPr>
        <w:t xml:space="preserve"> </w:t>
      </w:r>
      <w:r w:rsidR="00A27252" w:rsidRPr="00F6627C">
        <w:rPr>
          <w:sz w:val="24"/>
          <w:szCs w:val="24"/>
          <w:lang w:val="be-BY"/>
        </w:rPr>
        <w:t>ацэнак</w:t>
      </w:r>
      <w:r w:rsidR="00CC46E8" w:rsidRPr="00F6627C">
        <w:rPr>
          <w:sz w:val="24"/>
          <w:szCs w:val="24"/>
          <w:lang w:val="be-BY"/>
        </w:rPr>
        <w:t>,</w:t>
      </w:r>
      <w:r w:rsidR="00A27252" w:rsidRPr="00F6627C">
        <w:rPr>
          <w:sz w:val="24"/>
          <w:szCs w:val="24"/>
          <w:lang w:val="be-BY"/>
        </w:rPr>
        <w:t xml:space="preserve"> </w:t>
      </w:r>
      <w:r w:rsidR="00CC46E8" w:rsidRPr="00F6627C">
        <w:rPr>
          <w:sz w:val="24"/>
          <w:szCs w:val="24"/>
          <w:lang w:val="be-BY"/>
        </w:rPr>
        <w:t>па</w:t>
      </w:r>
      <w:r w:rsidR="00A27252" w:rsidRPr="00F6627C">
        <w:rPr>
          <w:sz w:val="24"/>
          <w:szCs w:val="24"/>
          <w:lang w:val="be-BY"/>
        </w:rPr>
        <w:t>даваных дзяржаўнымі</w:t>
      </w:r>
      <w:r w:rsidR="00712A3F" w:rsidRPr="00F6627C">
        <w:rPr>
          <w:sz w:val="24"/>
          <w:szCs w:val="24"/>
          <w:lang w:val="be-BY"/>
        </w:rPr>
        <w:t xml:space="preserve"> медыя, </w:t>
      </w:r>
      <w:r w:rsidR="00AC1550" w:rsidRPr="00F6627C">
        <w:rPr>
          <w:sz w:val="24"/>
          <w:szCs w:val="24"/>
          <w:lang w:val="be-BY"/>
        </w:rPr>
        <w:t xml:space="preserve">выбары ў краіне </w:t>
      </w:r>
      <w:r w:rsidR="00353DB8" w:rsidRPr="00F6627C">
        <w:rPr>
          <w:sz w:val="24"/>
          <w:szCs w:val="24"/>
          <w:lang w:val="be-BY"/>
        </w:rPr>
        <w:t>—</w:t>
      </w:r>
      <w:r w:rsidR="00712A3F" w:rsidRPr="00F6627C">
        <w:rPr>
          <w:sz w:val="24"/>
          <w:szCs w:val="24"/>
          <w:lang w:val="be-BY"/>
        </w:rPr>
        <w:t xml:space="preserve"> </w:t>
      </w:r>
      <w:r w:rsidR="00950BA6" w:rsidRPr="00F6627C">
        <w:rPr>
          <w:sz w:val="24"/>
          <w:szCs w:val="24"/>
          <w:lang w:val="be-BY"/>
        </w:rPr>
        <w:t>добра арганізаваныя</w:t>
      </w:r>
      <w:r w:rsidR="00A233D7" w:rsidRPr="00F6627C">
        <w:rPr>
          <w:sz w:val="24"/>
          <w:szCs w:val="24"/>
          <w:lang w:val="be-BY"/>
        </w:rPr>
        <w:t xml:space="preserve">, </w:t>
      </w:r>
      <w:r w:rsidR="00950BA6" w:rsidRPr="00F6627C">
        <w:rPr>
          <w:sz w:val="24"/>
          <w:szCs w:val="24"/>
          <w:lang w:val="be-BY"/>
        </w:rPr>
        <w:t>маю</w:t>
      </w:r>
      <w:r w:rsidR="00712A3F" w:rsidRPr="00F6627C">
        <w:rPr>
          <w:sz w:val="24"/>
          <w:szCs w:val="24"/>
          <w:lang w:val="be-BY"/>
        </w:rPr>
        <w:t>ць спакойны</w:t>
      </w:r>
      <w:r w:rsidR="00950BA6" w:rsidRPr="00F6627C">
        <w:rPr>
          <w:sz w:val="24"/>
          <w:szCs w:val="24"/>
          <w:lang w:val="be-BY"/>
        </w:rPr>
        <w:t xml:space="preserve"> характар і з’яўляюцца</w:t>
      </w:r>
      <w:r w:rsidR="003906BA" w:rsidRPr="00F6627C">
        <w:rPr>
          <w:sz w:val="24"/>
          <w:szCs w:val="24"/>
          <w:lang w:val="be-BY"/>
        </w:rPr>
        <w:t xml:space="preserve"> </w:t>
      </w:r>
      <w:r w:rsidR="007A3464" w:rsidRPr="00F6627C">
        <w:rPr>
          <w:sz w:val="24"/>
          <w:szCs w:val="24"/>
          <w:lang w:val="be-BY"/>
        </w:rPr>
        <w:t xml:space="preserve">радаснай </w:t>
      </w:r>
      <w:r w:rsidR="00A233D7" w:rsidRPr="00F6627C">
        <w:rPr>
          <w:sz w:val="24"/>
          <w:szCs w:val="24"/>
          <w:lang w:val="be-BY"/>
        </w:rPr>
        <w:t>падзеяй для</w:t>
      </w:r>
      <w:r w:rsidR="003906BA" w:rsidRPr="00F6627C">
        <w:rPr>
          <w:sz w:val="24"/>
          <w:szCs w:val="24"/>
          <w:lang w:val="be-BY"/>
        </w:rPr>
        <w:t xml:space="preserve"> выбаршчыкаў.</w:t>
      </w:r>
      <w:r w:rsidR="00D41D5C" w:rsidRPr="00F6627C">
        <w:rPr>
          <w:sz w:val="24"/>
          <w:szCs w:val="24"/>
          <w:lang w:val="be-BY"/>
        </w:rPr>
        <w:t xml:space="preserve"> Цікава адзначыць, што ме</w:t>
      </w:r>
      <w:r w:rsidR="0069161D" w:rsidRPr="00F6627C">
        <w:rPr>
          <w:sz w:val="24"/>
          <w:szCs w:val="24"/>
          <w:lang w:val="be-BY"/>
        </w:rPr>
        <w:t>ркава</w:t>
      </w:r>
      <w:r w:rsidR="002C3BEE" w:rsidRPr="00F6627C">
        <w:rPr>
          <w:sz w:val="24"/>
          <w:szCs w:val="24"/>
          <w:lang w:val="be-BY"/>
        </w:rPr>
        <w:t>нн</w:t>
      </w:r>
      <w:r w:rsidR="0069161D" w:rsidRPr="00F6627C">
        <w:rPr>
          <w:sz w:val="24"/>
          <w:szCs w:val="24"/>
          <w:lang w:val="be-BY"/>
        </w:rPr>
        <w:t>і журналістаў</w:t>
      </w:r>
      <w:r w:rsidR="006D400E" w:rsidRPr="00F6627C">
        <w:rPr>
          <w:sz w:val="24"/>
          <w:szCs w:val="24"/>
          <w:lang w:val="be-BY"/>
        </w:rPr>
        <w:t xml:space="preserve"> ніколі не разыходзіліся з афіцыйнай паз</w:t>
      </w:r>
      <w:r w:rsidRPr="00F6627C">
        <w:rPr>
          <w:sz w:val="24"/>
          <w:szCs w:val="24"/>
          <w:lang w:val="be-BY"/>
        </w:rPr>
        <w:t>і</w:t>
      </w:r>
      <w:r w:rsidR="006D400E" w:rsidRPr="00F6627C">
        <w:rPr>
          <w:sz w:val="24"/>
          <w:szCs w:val="24"/>
          <w:lang w:val="be-BY"/>
        </w:rPr>
        <w:t>цыяй</w:t>
      </w:r>
      <w:r w:rsidR="00D41D5C" w:rsidRPr="00F6627C">
        <w:rPr>
          <w:sz w:val="24"/>
          <w:szCs w:val="24"/>
          <w:lang w:val="be-BY"/>
        </w:rPr>
        <w:t>, якую</w:t>
      </w:r>
      <w:r w:rsidR="00F95259" w:rsidRPr="00F6627C">
        <w:rPr>
          <w:sz w:val="24"/>
          <w:szCs w:val="24"/>
          <w:lang w:val="be-BY"/>
        </w:rPr>
        <w:t xml:space="preserve"> ў тых жа медыя агучвалі</w:t>
      </w:r>
      <w:r w:rsidR="00032B4B" w:rsidRPr="00F6627C">
        <w:rPr>
          <w:sz w:val="24"/>
          <w:szCs w:val="24"/>
          <w:lang w:val="be-BY"/>
        </w:rPr>
        <w:t xml:space="preserve"> прадстаўнікі беларускай улады.</w:t>
      </w:r>
    </w:p>
    <w:p w:rsidR="00402F36" w:rsidRPr="00F6627C" w:rsidRDefault="00402F36" w:rsidP="00AA1299">
      <w:pPr>
        <w:rPr>
          <w:sz w:val="24"/>
          <w:szCs w:val="24"/>
          <w:lang w:val="be-BY"/>
        </w:rPr>
      </w:pPr>
    </w:p>
    <w:p w:rsidR="002C123B" w:rsidRPr="00F6627C" w:rsidRDefault="000542E1" w:rsidP="00DC7D9F">
      <w:pPr>
        <w:rPr>
          <w:i/>
          <w:sz w:val="24"/>
          <w:szCs w:val="24"/>
          <w:lang w:val="be-BY"/>
        </w:rPr>
      </w:pPr>
      <w:r w:rsidRPr="00F6627C">
        <w:rPr>
          <w:i/>
          <w:sz w:val="24"/>
          <w:szCs w:val="24"/>
          <w:lang w:val="be-BY"/>
        </w:rPr>
        <w:t>3.2 Недзяржаўныя медыя</w:t>
      </w:r>
    </w:p>
    <w:p w:rsidR="002E0033" w:rsidRPr="00F6627C" w:rsidRDefault="00FE2C98" w:rsidP="00DC7D9F">
      <w:pPr>
        <w:rPr>
          <w:rFonts w:cs="Calibri"/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І</w:t>
      </w:r>
      <w:r w:rsidR="002C123B" w:rsidRPr="00F6627C">
        <w:rPr>
          <w:sz w:val="24"/>
          <w:szCs w:val="24"/>
          <w:lang w:val="be-BY"/>
        </w:rPr>
        <w:t xml:space="preserve">нтэрнет-партал </w:t>
      </w:r>
      <w:hyperlink r:id="rId9" w:history="1">
        <w:r w:rsidR="002C123B" w:rsidRPr="00F6627C">
          <w:rPr>
            <w:rStyle w:val="a3"/>
            <w:rFonts w:cs="Calibri"/>
            <w:i/>
            <w:sz w:val="24"/>
            <w:szCs w:val="24"/>
            <w:lang w:val="en-US"/>
          </w:rPr>
          <w:t>www</w:t>
        </w:r>
        <w:r w:rsidR="002C123B" w:rsidRPr="00F6627C">
          <w:rPr>
            <w:rStyle w:val="a3"/>
            <w:rFonts w:cs="Calibri"/>
            <w:i/>
            <w:sz w:val="24"/>
            <w:szCs w:val="24"/>
            <w:lang w:val="be-BY"/>
          </w:rPr>
          <w:t>.</w:t>
        </w:r>
        <w:r w:rsidR="002C123B" w:rsidRPr="00F6627C">
          <w:rPr>
            <w:rStyle w:val="a3"/>
            <w:rFonts w:cs="Calibri"/>
            <w:i/>
            <w:sz w:val="24"/>
            <w:szCs w:val="24"/>
            <w:lang w:val="en-US"/>
          </w:rPr>
          <w:t>tut</w:t>
        </w:r>
        <w:r w:rsidR="002C123B" w:rsidRPr="00F6627C">
          <w:rPr>
            <w:rStyle w:val="a3"/>
            <w:rFonts w:cs="Calibri"/>
            <w:i/>
            <w:sz w:val="24"/>
            <w:szCs w:val="24"/>
            <w:lang w:val="be-BY"/>
          </w:rPr>
          <w:t>.</w:t>
        </w:r>
        <w:r w:rsidR="002C123B" w:rsidRPr="00F6627C">
          <w:rPr>
            <w:rStyle w:val="a3"/>
            <w:rFonts w:cs="Calibri"/>
            <w:i/>
            <w:sz w:val="24"/>
            <w:szCs w:val="24"/>
            <w:lang w:val="en-US"/>
          </w:rPr>
          <w:t>by</w:t>
        </w:r>
      </w:hyperlink>
      <w:r w:rsidR="002C123B" w:rsidRPr="00F6627C">
        <w:rPr>
          <w:rFonts w:cs="Calibri"/>
          <w:i/>
          <w:sz w:val="24"/>
          <w:szCs w:val="24"/>
          <w:lang w:val="be-BY"/>
        </w:rPr>
        <w:t xml:space="preserve"> </w:t>
      </w:r>
      <w:r w:rsidR="006613E4" w:rsidRPr="00F6627C">
        <w:rPr>
          <w:rFonts w:cs="Calibri"/>
          <w:sz w:val="24"/>
          <w:szCs w:val="24"/>
          <w:lang w:val="be-BY"/>
        </w:rPr>
        <w:t>не абмяжоўваўся адно афіцыйнай ці тэхнічнай інфармацыяй. П</w:t>
      </w:r>
      <w:r w:rsidR="00DE5D3D" w:rsidRPr="00F6627C">
        <w:rPr>
          <w:rFonts w:cs="Calibri"/>
          <w:sz w:val="24"/>
          <w:szCs w:val="24"/>
          <w:lang w:val="be-BY"/>
        </w:rPr>
        <w:t>азбягаў</w:t>
      </w:r>
      <w:r w:rsidR="000A1DFA" w:rsidRPr="00F6627C">
        <w:rPr>
          <w:rFonts w:cs="Calibri"/>
          <w:sz w:val="24"/>
          <w:szCs w:val="24"/>
          <w:lang w:val="be-BY"/>
        </w:rPr>
        <w:t xml:space="preserve"> неперсаніфікаванай карціны выбарчага працэсу. </w:t>
      </w:r>
      <w:r w:rsidR="00DE5D3D" w:rsidRPr="00F6627C">
        <w:rPr>
          <w:rFonts w:cs="Calibri"/>
          <w:sz w:val="24"/>
          <w:szCs w:val="24"/>
          <w:lang w:val="be-BY"/>
        </w:rPr>
        <w:t xml:space="preserve">Падаваў </w:t>
      </w:r>
      <w:r w:rsidR="00694478" w:rsidRPr="00F6627C">
        <w:rPr>
          <w:rFonts w:cs="Calibri"/>
          <w:sz w:val="24"/>
          <w:szCs w:val="24"/>
          <w:lang w:val="be-BY"/>
        </w:rPr>
        <w:t xml:space="preserve">даволі </w:t>
      </w:r>
      <w:r w:rsidR="00DE5D3D" w:rsidRPr="00F6627C">
        <w:rPr>
          <w:rFonts w:cs="Calibri"/>
          <w:sz w:val="24"/>
          <w:szCs w:val="24"/>
          <w:lang w:val="be-BY"/>
        </w:rPr>
        <w:t>вялікую колькасць пр</w:t>
      </w:r>
      <w:r w:rsidR="00B813FD" w:rsidRPr="00F6627C">
        <w:rPr>
          <w:rFonts w:cs="Calibri"/>
          <w:sz w:val="24"/>
          <w:szCs w:val="24"/>
          <w:lang w:val="be-BY"/>
        </w:rPr>
        <w:t>озвішчаў патэнцыйных кандыдатаў і</w:t>
      </w:r>
      <w:r w:rsidR="00DE5D3D" w:rsidRPr="00F6627C">
        <w:rPr>
          <w:rFonts w:cs="Calibri"/>
          <w:sz w:val="24"/>
          <w:szCs w:val="24"/>
          <w:lang w:val="be-BY"/>
        </w:rPr>
        <w:t xml:space="preserve"> </w:t>
      </w:r>
      <w:r w:rsidR="00694478" w:rsidRPr="00F6627C">
        <w:rPr>
          <w:rFonts w:cs="Calibri"/>
          <w:sz w:val="24"/>
          <w:szCs w:val="24"/>
          <w:lang w:val="be-BY"/>
        </w:rPr>
        <w:t xml:space="preserve">кароткія </w:t>
      </w:r>
      <w:r w:rsidR="00DE5D3D" w:rsidRPr="00F6627C">
        <w:rPr>
          <w:rFonts w:cs="Calibri"/>
          <w:sz w:val="24"/>
          <w:szCs w:val="24"/>
          <w:lang w:val="be-BY"/>
        </w:rPr>
        <w:t xml:space="preserve">матэрыялы </w:t>
      </w:r>
      <w:r w:rsidR="00694478" w:rsidRPr="00F6627C">
        <w:rPr>
          <w:rFonts w:cs="Calibri"/>
          <w:sz w:val="24"/>
          <w:szCs w:val="24"/>
          <w:lang w:val="be-BY"/>
        </w:rPr>
        <w:t xml:space="preserve">пра некаторых з іх. </w:t>
      </w:r>
      <w:r w:rsidR="000A1DFA" w:rsidRPr="00F6627C">
        <w:rPr>
          <w:rFonts w:cs="Calibri"/>
          <w:sz w:val="24"/>
          <w:szCs w:val="24"/>
          <w:lang w:val="be-BY"/>
        </w:rPr>
        <w:lastRenderedPageBreak/>
        <w:t>А напр</w:t>
      </w:r>
      <w:r w:rsidR="00151047" w:rsidRPr="00F6627C">
        <w:rPr>
          <w:rFonts w:cs="Calibri"/>
          <w:sz w:val="24"/>
          <w:szCs w:val="24"/>
          <w:lang w:val="be-BY"/>
        </w:rPr>
        <w:t>ыканцы гэтага этапу маніторынгу</w:t>
      </w:r>
      <w:r w:rsidR="000A1DFA" w:rsidRPr="00F6627C">
        <w:rPr>
          <w:rFonts w:cs="Calibri"/>
          <w:sz w:val="24"/>
          <w:szCs w:val="24"/>
          <w:lang w:val="be-BY"/>
        </w:rPr>
        <w:t xml:space="preserve"> </w:t>
      </w:r>
      <w:r w:rsidR="002917E7" w:rsidRPr="00F6627C">
        <w:rPr>
          <w:rFonts w:cs="Calibri"/>
          <w:sz w:val="24"/>
          <w:szCs w:val="24"/>
          <w:lang w:val="be-BY"/>
        </w:rPr>
        <w:t>адзначаў некаторых</w:t>
      </w:r>
      <w:r w:rsidR="000A1DFA" w:rsidRPr="00F6627C">
        <w:rPr>
          <w:rFonts w:cs="Calibri"/>
          <w:sz w:val="24"/>
          <w:szCs w:val="24"/>
          <w:lang w:val="be-BY"/>
        </w:rPr>
        <w:t xml:space="preserve"> зарэгіст</w:t>
      </w:r>
      <w:r w:rsidR="00BA7E3E" w:rsidRPr="00F6627C">
        <w:rPr>
          <w:rFonts w:cs="Calibri"/>
          <w:sz w:val="24"/>
          <w:szCs w:val="24"/>
          <w:lang w:val="be-BY"/>
        </w:rPr>
        <w:t>ра</w:t>
      </w:r>
      <w:r w:rsidR="000A1DFA" w:rsidRPr="00F6627C">
        <w:rPr>
          <w:rFonts w:cs="Calibri"/>
          <w:sz w:val="24"/>
          <w:szCs w:val="24"/>
          <w:lang w:val="be-BY"/>
        </w:rPr>
        <w:t>вананых кандыдатаў.</w:t>
      </w:r>
    </w:p>
    <w:p w:rsidR="002C123B" w:rsidRPr="00F6627C" w:rsidRDefault="000A1DFA" w:rsidP="00DC7D9F">
      <w:pPr>
        <w:rPr>
          <w:sz w:val="24"/>
          <w:szCs w:val="24"/>
          <w:lang w:val="be-BY"/>
        </w:rPr>
      </w:pPr>
      <w:r w:rsidRPr="00F6627C">
        <w:rPr>
          <w:rFonts w:cs="Calibri"/>
          <w:sz w:val="24"/>
          <w:szCs w:val="24"/>
          <w:lang w:val="be-BY"/>
        </w:rPr>
        <w:t>Разам з тым</w:t>
      </w:r>
      <w:r w:rsidR="00694478" w:rsidRPr="00F6627C">
        <w:rPr>
          <w:rFonts w:cs="Calibri"/>
          <w:sz w:val="24"/>
          <w:szCs w:val="24"/>
          <w:lang w:val="be-BY"/>
        </w:rPr>
        <w:t xml:space="preserve">, у агульнай карціне выбарчай кампаніі адсутнічаў шэраг палітычных суб’ектаў, </w:t>
      </w:r>
      <w:r w:rsidR="002E0033" w:rsidRPr="00F6627C">
        <w:rPr>
          <w:rFonts w:cs="Calibri"/>
          <w:sz w:val="24"/>
          <w:szCs w:val="24"/>
          <w:lang w:val="be-BY"/>
        </w:rPr>
        <w:t>што бяруць у ёй удзел. А нека</w:t>
      </w:r>
      <w:r w:rsidR="006613E4" w:rsidRPr="00F6627C">
        <w:rPr>
          <w:rFonts w:cs="Calibri"/>
          <w:sz w:val="24"/>
          <w:szCs w:val="24"/>
          <w:lang w:val="be-BY"/>
        </w:rPr>
        <w:t xml:space="preserve">торыя патэнцыйныя кандыдаты (напрыклад, </w:t>
      </w:r>
      <w:r w:rsidR="00353DB8" w:rsidRPr="00F6627C">
        <w:rPr>
          <w:rFonts w:cs="Calibri"/>
          <w:sz w:val="24"/>
          <w:szCs w:val="24"/>
          <w:lang w:val="be-BY"/>
        </w:rPr>
        <w:t>“М</w:t>
      </w:r>
      <w:r w:rsidR="006613E4" w:rsidRPr="00F6627C">
        <w:rPr>
          <w:rFonts w:cs="Calibri"/>
          <w:sz w:val="24"/>
          <w:szCs w:val="24"/>
          <w:lang w:val="be-BY"/>
        </w:rPr>
        <w:t>іс Беларусь</w:t>
      </w:r>
      <w:r w:rsidR="00353DB8" w:rsidRPr="00F6627C">
        <w:rPr>
          <w:rFonts w:cs="Calibri"/>
          <w:sz w:val="24"/>
          <w:szCs w:val="24"/>
          <w:lang w:val="be-BY"/>
        </w:rPr>
        <w:t>”</w:t>
      </w:r>
      <w:r w:rsidR="006613E4" w:rsidRPr="00F6627C">
        <w:rPr>
          <w:rFonts w:cs="Calibri"/>
          <w:sz w:val="24"/>
          <w:szCs w:val="24"/>
          <w:lang w:val="be-BY"/>
        </w:rPr>
        <w:t>) і арганізацыі (</w:t>
      </w:r>
      <w:r w:rsidR="00813594" w:rsidRPr="00F6627C">
        <w:rPr>
          <w:rFonts w:cs="Calibri"/>
          <w:sz w:val="24"/>
          <w:szCs w:val="24"/>
          <w:lang w:val="be-BY"/>
        </w:rPr>
        <w:t xml:space="preserve">напрыклад, </w:t>
      </w:r>
      <w:r w:rsidR="006613E4" w:rsidRPr="00F6627C">
        <w:rPr>
          <w:rFonts w:cs="Calibri"/>
          <w:sz w:val="24"/>
          <w:szCs w:val="24"/>
          <w:lang w:val="be-BY"/>
        </w:rPr>
        <w:t>БРСМ) былі значна больш пазнавальныя за іншых</w:t>
      </w:r>
      <w:r w:rsidR="00813594" w:rsidRPr="00F6627C">
        <w:rPr>
          <w:rFonts w:cs="Calibri"/>
          <w:sz w:val="24"/>
          <w:szCs w:val="24"/>
          <w:lang w:val="be-BY"/>
        </w:rPr>
        <w:t xml:space="preserve"> удзельнікаў</w:t>
      </w:r>
      <w:r w:rsidR="00B3154D" w:rsidRPr="00F6627C">
        <w:rPr>
          <w:rFonts w:cs="Calibri"/>
          <w:sz w:val="24"/>
          <w:szCs w:val="24"/>
          <w:lang w:val="be-BY"/>
        </w:rPr>
        <w:t xml:space="preserve"> кампаніі</w:t>
      </w:r>
      <w:r w:rsidR="00813594" w:rsidRPr="00F6627C">
        <w:rPr>
          <w:rFonts w:cs="Calibri"/>
          <w:sz w:val="24"/>
          <w:szCs w:val="24"/>
          <w:lang w:val="be-BY"/>
        </w:rPr>
        <w:t>.</w:t>
      </w:r>
    </w:p>
    <w:p w:rsidR="00AA1299" w:rsidRPr="00F6627C" w:rsidRDefault="009524F9" w:rsidP="00AA1299">
      <w:p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 xml:space="preserve">Газета </w:t>
      </w:r>
      <w:r w:rsidR="003F41DE" w:rsidRPr="00F6627C">
        <w:rPr>
          <w:rFonts w:cs="Calibri"/>
          <w:i/>
          <w:sz w:val="24"/>
          <w:szCs w:val="24"/>
          <w:lang w:val="be-BY"/>
        </w:rPr>
        <w:t>“Народная воля”</w:t>
      </w:r>
      <w:r w:rsidR="00B50167" w:rsidRPr="00F6627C">
        <w:rPr>
          <w:rFonts w:cs="Calibri"/>
          <w:sz w:val="24"/>
          <w:szCs w:val="24"/>
          <w:lang w:val="be-BY"/>
        </w:rPr>
        <w:t xml:space="preserve"> пісала пра ЦВК, </w:t>
      </w:r>
      <w:r w:rsidR="00992CAA" w:rsidRPr="00F6627C">
        <w:rPr>
          <w:rFonts w:cs="Calibri"/>
          <w:sz w:val="24"/>
          <w:szCs w:val="24"/>
          <w:lang w:val="be-BY"/>
        </w:rPr>
        <w:t xml:space="preserve">асноўныя палітычныя партыі і некаторыя НДА, прадстаўнікі якіх бяруць удзел у выбарах. </w:t>
      </w:r>
      <w:r w:rsidR="00BA7E3E" w:rsidRPr="00F6627C">
        <w:rPr>
          <w:rFonts w:cs="Calibri"/>
          <w:sz w:val="24"/>
          <w:szCs w:val="24"/>
          <w:lang w:val="be-BY"/>
        </w:rPr>
        <w:t>З</w:t>
      </w:r>
      <w:r w:rsidR="00992CAA" w:rsidRPr="00F6627C">
        <w:rPr>
          <w:rFonts w:cs="Calibri"/>
          <w:sz w:val="24"/>
          <w:szCs w:val="24"/>
          <w:lang w:val="be-BY"/>
        </w:rPr>
        <w:t xml:space="preserve">гаданых суб’ектаў </w:t>
      </w:r>
      <w:r w:rsidR="00B50167" w:rsidRPr="00F6627C">
        <w:rPr>
          <w:rFonts w:cs="Calibri"/>
          <w:sz w:val="24"/>
          <w:szCs w:val="24"/>
          <w:lang w:val="be-BY"/>
        </w:rPr>
        <w:t xml:space="preserve">яна </w:t>
      </w:r>
      <w:r w:rsidR="00CC46E8" w:rsidRPr="00F6627C">
        <w:rPr>
          <w:rFonts w:cs="Calibri"/>
          <w:sz w:val="24"/>
          <w:szCs w:val="24"/>
          <w:lang w:val="be-BY"/>
        </w:rPr>
        <w:t>партрэтава</w:t>
      </w:r>
      <w:r w:rsidR="0077314A" w:rsidRPr="00F6627C">
        <w:rPr>
          <w:rFonts w:cs="Calibri"/>
          <w:sz w:val="24"/>
          <w:szCs w:val="24"/>
          <w:lang w:val="be-BY"/>
        </w:rPr>
        <w:t>ла не</w:t>
      </w:r>
      <w:r w:rsidR="00CC46E8" w:rsidRPr="00F6627C">
        <w:rPr>
          <w:rFonts w:cs="Calibri"/>
          <w:sz w:val="24"/>
          <w:szCs w:val="24"/>
          <w:lang w:val="be-BY"/>
        </w:rPr>
        <w:t>йтральна. Д</w:t>
      </w:r>
      <w:r w:rsidR="00992CAA" w:rsidRPr="00F6627C">
        <w:rPr>
          <w:rFonts w:cs="Calibri"/>
          <w:sz w:val="24"/>
          <w:szCs w:val="24"/>
          <w:lang w:val="be-BY"/>
        </w:rPr>
        <w:t xml:space="preserve">зейнасць </w:t>
      </w:r>
      <w:r w:rsidR="00CC46E8" w:rsidRPr="00F6627C">
        <w:rPr>
          <w:rFonts w:cs="Calibri"/>
          <w:sz w:val="24"/>
          <w:szCs w:val="24"/>
          <w:lang w:val="be-BY"/>
        </w:rPr>
        <w:t xml:space="preserve">мясцовых уладаў </w:t>
      </w:r>
      <w:r w:rsidR="00992CAA" w:rsidRPr="00F6627C">
        <w:rPr>
          <w:rFonts w:cs="Calibri"/>
          <w:sz w:val="24"/>
          <w:szCs w:val="24"/>
          <w:lang w:val="be-BY"/>
        </w:rPr>
        <w:t xml:space="preserve">характарызавала адмоўна. А пра ЦВК і апазіцыйную Аб’яднаную грамадзянскую партыю </w:t>
      </w:r>
      <w:r w:rsidR="002C123B" w:rsidRPr="00F6627C">
        <w:rPr>
          <w:rFonts w:cs="Calibri"/>
          <w:sz w:val="24"/>
          <w:szCs w:val="24"/>
          <w:lang w:val="be-BY"/>
        </w:rPr>
        <w:t xml:space="preserve">(АГП) </w:t>
      </w:r>
      <w:r w:rsidR="00992CAA" w:rsidRPr="00F6627C">
        <w:rPr>
          <w:rFonts w:cs="Calibri"/>
          <w:sz w:val="24"/>
          <w:szCs w:val="24"/>
          <w:lang w:val="be-BY"/>
        </w:rPr>
        <w:t>выказвалася нейтральна</w:t>
      </w:r>
      <w:r w:rsidR="002C123B" w:rsidRPr="00F6627C">
        <w:rPr>
          <w:rFonts w:cs="Calibri"/>
          <w:sz w:val="24"/>
          <w:szCs w:val="24"/>
          <w:lang w:val="be-BY"/>
        </w:rPr>
        <w:t xml:space="preserve"> альбо негатыўна.</w:t>
      </w:r>
    </w:p>
    <w:p w:rsidR="007109D0" w:rsidRPr="00F6627C" w:rsidRDefault="007109D0" w:rsidP="00AA1299">
      <w:pPr>
        <w:rPr>
          <w:rFonts w:cs="Calibri"/>
          <w:sz w:val="24"/>
          <w:szCs w:val="24"/>
          <w:lang w:val="be-BY"/>
        </w:rPr>
      </w:pPr>
      <w:r w:rsidRPr="00F6627C">
        <w:rPr>
          <w:rFonts w:cs="Calibri"/>
          <w:i/>
          <w:sz w:val="24"/>
          <w:szCs w:val="24"/>
          <w:lang w:val="be-BY"/>
        </w:rPr>
        <w:t>“Комсом</w:t>
      </w:r>
      <w:r w:rsidR="009524F9" w:rsidRPr="00F6627C">
        <w:rPr>
          <w:rFonts w:cs="Calibri"/>
          <w:i/>
          <w:sz w:val="24"/>
          <w:szCs w:val="24"/>
          <w:lang w:val="be-BY"/>
        </w:rPr>
        <w:t>ольская правда</w:t>
      </w:r>
      <w:r w:rsidR="00BA7E3E" w:rsidRPr="00F6627C">
        <w:rPr>
          <w:rFonts w:cs="Calibri"/>
          <w:i/>
          <w:sz w:val="24"/>
          <w:szCs w:val="24"/>
          <w:lang w:val="be-BY"/>
        </w:rPr>
        <w:t xml:space="preserve">” </w:t>
      </w:r>
      <w:r w:rsidR="0022616A" w:rsidRPr="00F6627C">
        <w:rPr>
          <w:rFonts w:cs="Calibri"/>
          <w:sz w:val="24"/>
          <w:szCs w:val="24"/>
          <w:lang w:val="be-BY"/>
        </w:rPr>
        <w:t>некалькі разоў</w:t>
      </w:r>
      <w:r w:rsidR="002917E7" w:rsidRPr="00F6627C">
        <w:rPr>
          <w:rFonts w:cs="Calibri"/>
          <w:sz w:val="24"/>
          <w:szCs w:val="24"/>
          <w:lang w:val="be-BY"/>
        </w:rPr>
        <w:t xml:space="preserve"> </w:t>
      </w:r>
      <w:r w:rsidR="009524F9" w:rsidRPr="00F6627C">
        <w:rPr>
          <w:rFonts w:cs="Calibri"/>
          <w:sz w:val="24"/>
          <w:szCs w:val="24"/>
          <w:lang w:val="be-BY"/>
        </w:rPr>
        <w:t>ін</w:t>
      </w:r>
      <w:r w:rsidR="00925A1C" w:rsidRPr="00F6627C">
        <w:rPr>
          <w:rFonts w:cs="Calibri"/>
          <w:sz w:val="24"/>
          <w:szCs w:val="24"/>
          <w:lang w:val="be-BY"/>
        </w:rPr>
        <w:t>фармавала</w:t>
      </w:r>
      <w:r w:rsidR="00E76BD6" w:rsidRPr="00F6627C">
        <w:rPr>
          <w:rFonts w:cs="Calibri"/>
          <w:sz w:val="24"/>
          <w:szCs w:val="24"/>
          <w:lang w:val="be-BY"/>
        </w:rPr>
        <w:t xml:space="preserve"> </w:t>
      </w:r>
      <w:r w:rsidR="002917E7" w:rsidRPr="00F6627C">
        <w:rPr>
          <w:rFonts w:cs="Calibri"/>
          <w:sz w:val="24"/>
          <w:szCs w:val="24"/>
          <w:lang w:val="be-BY"/>
        </w:rPr>
        <w:t>пра выбары і</w:t>
      </w:r>
      <w:r w:rsidR="00E76BD6" w:rsidRPr="00F6627C">
        <w:rPr>
          <w:rFonts w:cs="Calibri"/>
          <w:sz w:val="24"/>
          <w:szCs w:val="24"/>
          <w:lang w:val="be-BY"/>
        </w:rPr>
        <w:t xml:space="preserve"> </w:t>
      </w:r>
      <w:r w:rsidR="00353DB8" w:rsidRPr="00F6627C">
        <w:rPr>
          <w:rFonts w:cs="Calibri"/>
          <w:sz w:val="24"/>
          <w:szCs w:val="24"/>
          <w:lang w:val="be-BY"/>
        </w:rPr>
        <w:t xml:space="preserve">коратка </w:t>
      </w:r>
      <w:r w:rsidR="00E76BD6" w:rsidRPr="00F6627C">
        <w:rPr>
          <w:rFonts w:cs="Calibri"/>
          <w:sz w:val="24"/>
          <w:szCs w:val="24"/>
          <w:lang w:val="be-BY"/>
        </w:rPr>
        <w:t>пісала</w:t>
      </w:r>
      <w:r w:rsidR="00B50167" w:rsidRPr="00F6627C">
        <w:rPr>
          <w:rFonts w:cs="Calibri"/>
          <w:sz w:val="24"/>
          <w:szCs w:val="24"/>
          <w:lang w:val="be-BY"/>
        </w:rPr>
        <w:t xml:space="preserve"> пра ўдзел у і</w:t>
      </w:r>
      <w:r w:rsidR="009524F9" w:rsidRPr="00F6627C">
        <w:rPr>
          <w:rFonts w:cs="Calibri"/>
          <w:sz w:val="24"/>
          <w:szCs w:val="24"/>
          <w:lang w:val="be-BY"/>
        </w:rPr>
        <w:t>х трох апазіцыйных палітычных партый.</w:t>
      </w:r>
    </w:p>
    <w:p w:rsidR="00AE261F" w:rsidRPr="00F6627C" w:rsidRDefault="00AE261F" w:rsidP="00AA1299">
      <w:pPr>
        <w:rPr>
          <w:rFonts w:cs="Calibri"/>
          <w:sz w:val="24"/>
          <w:szCs w:val="24"/>
          <w:lang w:val="be-BY"/>
        </w:rPr>
      </w:pPr>
    </w:p>
    <w:p w:rsidR="00AE261F" w:rsidRPr="00F6627C" w:rsidRDefault="00AE261F" w:rsidP="00AE261F">
      <w:pPr>
        <w:rPr>
          <w:b/>
          <w:sz w:val="24"/>
          <w:szCs w:val="24"/>
          <w:lang w:val="be-BY"/>
        </w:rPr>
      </w:pPr>
      <w:r w:rsidRPr="00F6627C">
        <w:rPr>
          <w:b/>
          <w:sz w:val="24"/>
          <w:szCs w:val="24"/>
          <w:lang w:val="be-BY"/>
        </w:rPr>
        <w:t>Папярэднія высновы</w:t>
      </w:r>
    </w:p>
    <w:p w:rsidR="00BA413B" w:rsidRPr="00F6627C" w:rsidRDefault="003A7277" w:rsidP="00AE261F">
      <w:p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Калі бягучую</w:t>
      </w:r>
      <w:r w:rsidR="00AE261F" w:rsidRPr="00F6627C">
        <w:rPr>
          <w:sz w:val="24"/>
          <w:szCs w:val="24"/>
          <w:lang w:val="be-BY"/>
        </w:rPr>
        <w:t xml:space="preserve"> вы</w:t>
      </w:r>
      <w:r w:rsidR="005F7712" w:rsidRPr="00F6627C">
        <w:rPr>
          <w:sz w:val="24"/>
          <w:szCs w:val="24"/>
          <w:lang w:val="be-BY"/>
        </w:rPr>
        <w:t>барчую кампанію параўноўваць з</w:t>
      </w:r>
      <w:r w:rsidR="00AE261F" w:rsidRPr="00F6627C">
        <w:rPr>
          <w:sz w:val="24"/>
          <w:szCs w:val="24"/>
          <w:lang w:val="be-BY"/>
        </w:rPr>
        <w:t xml:space="preserve"> </w:t>
      </w:r>
      <w:r w:rsidR="003355BC" w:rsidRPr="00F6627C">
        <w:rPr>
          <w:sz w:val="24"/>
          <w:szCs w:val="24"/>
          <w:lang w:val="be-BY"/>
        </w:rPr>
        <w:t>папярэдняй</w:t>
      </w:r>
      <w:r w:rsidR="005F7712" w:rsidRPr="00F6627C">
        <w:rPr>
          <w:sz w:val="24"/>
          <w:szCs w:val="24"/>
          <w:lang w:val="be-BY"/>
        </w:rPr>
        <w:t xml:space="preserve">, то мадэль яе асвятлення </w:t>
      </w:r>
      <w:r w:rsidR="003355BC" w:rsidRPr="00F6627C">
        <w:rPr>
          <w:sz w:val="24"/>
          <w:szCs w:val="24"/>
          <w:lang w:val="be-BY"/>
        </w:rPr>
        <w:t xml:space="preserve">ў дзяржаўных медыя </w:t>
      </w:r>
      <w:r w:rsidR="005F7712" w:rsidRPr="00F6627C">
        <w:rPr>
          <w:sz w:val="24"/>
          <w:szCs w:val="24"/>
          <w:lang w:val="be-BY"/>
        </w:rPr>
        <w:t xml:space="preserve">ні ў чым </w:t>
      </w:r>
      <w:r w:rsidR="003355BC" w:rsidRPr="00F6627C">
        <w:rPr>
          <w:sz w:val="24"/>
          <w:szCs w:val="24"/>
          <w:lang w:val="be-BY"/>
        </w:rPr>
        <w:t xml:space="preserve">істотна </w:t>
      </w:r>
      <w:r w:rsidR="005F7712" w:rsidRPr="00F6627C">
        <w:rPr>
          <w:sz w:val="24"/>
          <w:szCs w:val="24"/>
          <w:lang w:val="be-BY"/>
        </w:rPr>
        <w:t>не змянілася</w:t>
      </w:r>
      <w:r w:rsidRPr="00F6627C">
        <w:rPr>
          <w:rStyle w:val="aa"/>
          <w:sz w:val="24"/>
          <w:szCs w:val="24"/>
          <w:lang w:val="be-BY"/>
        </w:rPr>
        <w:endnoteReference w:id="1"/>
      </w:r>
      <w:r w:rsidR="00D41D5C" w:rsidRPr="00F6627C">
        <w:rPr>
          <w:sz w:val="24"/>
          <w:szCs w:val="24"/>
          <w:lang w:val="be-BY"/>
        </w:rPr>
        <w:t xml:space="preserve">. </w:t>
      </w:r>
    </w:p>
    <w:p w:rsidR="00AE261F" w:rsidRPr="00F6627C" w:rsidRDefault="003355BC" w:rsidP="00AE261F">
      <w:p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 xml:space="preserve">Асноўныя </w:t>
      </w:r>
      <w:r w:rsidR="00D41D5C" w:rsidRPr="00F6627C">
        <w:rPr>
          <w:sz w:val="24"/>
          <w:szCs w:val="24"/>
          <w:lang w:val="be-BY"/>
        </w:rPr>
        <w:t>“элементы”</w:t>
      </w:r>
      <w:r w:rsidR="00BA7E3E" w:rsidRPr="00F6627C">
        <w:rPr>
          <w:sz w:val="24"/>
          <w:szCs w:val="24"/>
          <w:lang w:val="be-BY"/>
        </w:rPr>
        <w:t xml:space="preserve"> </w:t>
      </w:r>
      <w:r w:rsidRPr="00F6627C">
        <w:rPr>
          <w:sz w:val="24"/>
          <w:szCs w:val="24"/>
          <w:lang w:val="be-BY"/>
        </w:rPr>
        <w:t xml:space="preserve">гэтай мадэлі наступныя: </w:t>
      </w:r>
      <w:r w:rsidR="00D41D5C" w:rsidRPr="00F6627C">
        <w:rPr>
          <w:sz w:val="24"/>
          <w:szCs w:val="24"/>
          <w:lang w:val="be-BY"/>
        </w:rPr>
        <w:t>селектыўны падыход да</w:t>
      </w:r>
      <w:r w:rsidR="00032B4B" w:rsidRPr="00F6627C">
        <w:rPr>
          <w:sz w:val="24"/>
          <w:szCs w:val="24"/>
          <w:lang w:val="be-BY"/>
        </w:rPr>
        <w:t xml:space="preserve"> асвятлення выбарчага працэсу і</w:t>
      </w:r>
      <w:r w:rsidR="00D41D5C" w:rsidRPr="00F6627C">
        <w:rPr>
          <w:sz w:val="24"/>
          <w:szCs w:val="24"/>
          <w:lang w:val="be-BY"/>
        </w:rPr>
        <w:t>, перадусім, яго ўдзельнікаў</w:t>
      </w:r>
      <w:r w:rsidR="00D14ADF" w:rsidRPr="00F6627C">
        <w:rPr>
          <w:sz w:val="24"/>
          <w:szCs w:val="24"/>
          <w:lang w:val="be-BY"/>
        </w:rPr>
        <w:t>;</w:t>
      </w:r>
      <w:r w:rsidR="00D41D5C" w:rsidRPr="00F6627C">
        <w:rPr>
          <w:sz w:val="24"/>
          <w:szCs w:val="24"/>
          <w:lang w:val="be-BY"/>
        </w:rPr>
        <w:t xml:space="preserve"> дамінацы</w:t>
      </w:r>
      <w:r w:rsidR="00D14ADF" w:rsidRPr="00F6627C">
        <w:rPr>
          <w:sz w:val="24"/>
          <w:szCs w:val="24"/>
          <w:lang w:val="be-BY"/>
        </w:rPr>
        <w:t>я тэхнічнай інфармацыі;</w:t>
      </w:r>
      <w:r w:rsidR="00D41D5C" w:rsidRPr="00F6627C">
        <w:rPr>
          <w:sz w:val="24"/>
          <w:szCs w:val="24"/>
          <w:lang w:val="be-BY"/>
        </w:rPr>
        <w:t xml:space="preserve"> </w:t>
      </w:r>
      <w:r w:rsidR="00720AFD" w:rsidRPr="00F6627C">
        <w:rPr>
          <w:sz w:val="24"/>
          <w:szCs w:val="24"/>
          <w:lang w:val="be-BY"/>
        </w:rPr>
        <w:t>дэперсаніфікаваная рэпрезентацыя апанента</w:t>
      </w:r>
      <w:r w:rsidR="00D14ADF" w:rsidRPr="00F6627C">
        <w:rPr>
          <w:sz w:val="24"/>
          <w:szCs w:val="24"/>
          <w:lang w:val="be-BY"/>
        </w:rPr>
        <w:t>ў і проста актыўных удзельнікаў;</w:t>
      </w:r>
      <w:r w:rsidR="00720AFD" w:rsidRPr="00F6627C">
        <w:rPr>
          <w:sz w:val="24"/>
          <w:szCs w:val="24"/>
          <w:lang w:val="be-BY"/>
        </w:rPr>
        <w:t xml:space="preserve"> </w:t>
      </w:r>
      <w:r w:rsidR="00032B4B" w:rsidRPr="00F6627C">
        <w:rPr>
          <w:sz w:val="24"/>
          <w:szCs w:val="24"/>
          <w:lang w:val="be-BY"/>
        </w:rPr>
        <w:t xml:space="preserve">прамоцыя праўладных арганізацый і іх кандыдатаў; </w:t>
      </w:r>
      <w:r w:rsidR="00720AFD" w:rsidRPr="00F6627C">
        <w:rPr>
          <w:sz w:val="24"/>
          <w:szCs w:val="24"/>
          <w:lang w:val="be-BY"/>
        </w:rPr>
        <w:t>скіраванас</w:t>
      </w:r>
      <w:r w:rsidR="00BA7E3E" w:rsidRPr="00F6627C">
        <w:rPr>
          <w:sz w:val="24"/>
          <w:szCs w:val="24"/>
          <w:lang w:val="be-BY"/>
        </w:rPr>
        <w:t>ць на забе</w:t>
      </w:r>
      <w:r w:rsidR="00720AFD" w:rsidRPr="00F6627C">
        <w:rPr>
          <w:sz w:val="24"/>
          <w:szCs w:val="24"/>
          <w:lang w:val="be-BY"/>
        </w:rPr>
        <w:t>спячэнне “спакойнай” і “ц</w:t>
      </w:r>
      <w:r w:rsidR="0077314A" w:rsidRPr="00F6627C">
        <w:rPr>
          <w:sz w:val="24"/>
          <w:szCs w:val="24"/>
          <w:lang w:val="be-BY"/>
        </w:rPr>
        <w:t xml:space="preserve">іхай” </w:t>
      </w:r>
      <w:r w:rsidR="00720AFD" w:rsidRPr="00F6627C">
        <w:rPr>
          <w:sz w:val="24"/>
          <w:szCs w:val="24"/>
          <w:lang w:val="be-BY"/>
        </w:rPr>
        <w:t>выбарчай кампаніі.</w:t>
      </w:r>
      <w:r w:rsidR="0077314A" w:rsidRPr="00F6627C">
        <w:rPr>
          <w:sz w:val="24"/>
          <w:szCs w:val="24"/>
          <w:lang w:val="be-BY"/>
        </w:rPr>
        <w:t xml:space="preserve"> Маргіналізацыя выбарчай тэматыкі </w:t>
      </w:r>
      <w:r w:rsidR="00353DB8" w:rsidRPr="00F6627C">
        <w:rPr>
          <w:sz w:val="24"/>
          <w:szCs w:val="24"/>
          <w:lang w:val="be-BY"/>
        </w:rPr>
        <w:t>—</w:t>
      </w:r>
      <w:r w:rsidR="0077314A" w:rsidRPr="00F6627C">
        <w:rPr>
          <w:sz w:val="24"/>
          <w:szCs w:val="24"/>
          <w:lang w:val="be-BY"/>
        </w:rPr>
        <w:t xml:space="preserve"> яшчэ адна асаблівасць гэтай мадэлі.</w:t>
      </w:r>
    </w:p>
    <w:p w:rsidR="00D14ADF" w:rsidRPr="00F6627C" w:rsidRDefault="00B813FD" w:rsidP="00AE261F">
      <w:pPr>
        <w:rPr>
          <w:sz w:val="24"/>
          <w:szCs w:val="24"/>
          <w:lang w:val="be-BY"/>
        </w:rPr>
      </w:pPr>
      <w:r w:rsidRPr="00F6627C">
        <w:rPr>
          <w:sz w:val="24"/>
          <w:szCs w:val="24"/>
          <w:lang w:val="be-BY"/>
        </w:rPr>
        <w:t>Н</w:t>
      </w:r>
      <w:r w:rsidR="00032B4B" w:rsidRPr="00F6627C">
        <w:rPr>
          <w:sz w:val="24"/>
          <w:szCs w:val="24"/>
          <w:lang w:val="be-BY"/>
        </w:rPr>
        <w:t>е</w:t>
      </w:r>
      <w:r w:rsidRPr="00F6627C">
        <w:rPr>
          <w:sz w:val="24"/>
          <w:szCs w:val="24"/>
          <w:lang w:val="be-BY"/>
        </w:rPr>
        <w:t>дзяржаўныя медыя прытрымліваліся</w:t>
      </w:r>
      <w:r w:rsidR="0077314A" w:rsidRPr="00F6627C">
        <w:rPr>
          <w:sz w:val="24"/>
          <w:szCs w:val="24"/>
          <w:lang w:val="be-BY"/>
        </w:rPr>
        <w:t xml:space="preserve"> стрыманай манеры асвятлення выбарчага працэсу. </w:t>
      </w:r>
      <w:r w:rsidRPr="00F6627C">
        <w:rPr>
          <w:sz w:val="24"/>
          <w:szCs w:val="24"/>
          <w:lang w:val="be-BY"/>
        </w:rPr>
        <w:t>Аднак пры гэтым прысутнічала</w:t>
      </w:r>
      <w:r w:rsidR="00BA7E3E" w:rsidRPr="00F6627C">
        <w:rPr>
          <w:sz w:val="24"/>
          <w:szCs w:val="24"/>
          <w:lang w:val="be-BY"/>
        </w:rPr>
        <w:t xml:space="preserve"> выразная тэндэ</w:t>
      </w:r>
      <w:r w:rsidR="00D14ADF" w:rsidRPr="00F6627C">
        <w:rPr>
          <w:sz w:val="24"/>
          <w:szCs w:val="24"/>
          <w:lang w:val="be-BY"/>
        </w:rPr>
        <w:t>нцыя да мінімізацыі тэхнічнай інфармацыі, персаніфікацыі ўдзельнікаў кампаніі, рэпрезентацыі галоўных палітычных актараў і проста апане</w:t>
      </w:r>
      <w:r w:rsidR="00BA7E3E" w:rsidRPr="00F6627C">
        <w:rPr>
          <w:sz w:val="24"/>
          <w:szCs w:val="24"/>
          <w:lang w:val="be-BY"/>
        </w:rPr>
        <w:t>н</w:t>
      </w:r>
      <w:r w:rsidR="00D14ADF" w:rsidRPr="00F6627C">
        <w:rPr>
          <w:sz w:val="24"/>
          <w:szCs w:val="24"/>
          <w:lang w:val="be-BY"/>
        </w:rPr>
        <w:t>таў дзеючай улады. Маніторынгаваны</w:t>
      </w:r>
      <w:r w:rsidR="00D7174F" w:rsidRPr="00F6627C">
        <w:rPr>
          <w:sz w:val="24"/>
          <w:szCs w:val="24"/>
          <w:lang w:val="be-BY"/>
        </w:rPr>
        <w:t>я недзяржаўныя медыя карысталіся</w:t>
      </w:r>
      <w:r w:rsidR="00D14ADF" w:rsidRPr="00F6627C">
        <w:rPr>
          <w:sz w:val="24"/>
          <w:szCs w:val="24"/>
          <w:lang w:val="be-BY"/>
        </w:rPr>
        <w:t xml:space="preserve"> і</w:t>
      </w:r>
      <w:r w:rsidR="00D14ADF" w:rsidRPr="00F6627C">
        <w:rPr>
          <w:color w:val="C00000"/>
          <w:sz w:val="24"/>
          <w:szCs w:val="24"/>
          <w:lang w:val="be-BY"/>
        </w:rPr>
        <w:t xml:space="preserve"> </w:t>
      </w:r>
      <w:r w:rsidR="00D14ADF" w:rsidRPr="00F6627C">
        <w:rPr>
          <w:sz w:val="24"/>
          <w:szCs w:val="24"/>
          <w:lang w:val="be-BY"/>
        </w:rPr>
        <w:t>больш шырокай шкало</w:t>
      </w:r>
      <w:r w:rsidR="005F780A" w:rsidRPr="00F6627C">
        <w:rPr>
          <w:sz w:val="24"/>
          <w:szCs w:val="24"/>
          <w:lang w:val="be-BY"/>
        </w:rPr>
        <w:t>й</w:t>
      </w:r>
      <w:r w:rsidR="00D14ADF" w:rsidRPr="00F6627C">
        <w:rPr>
          <w:sz w:val="24"/>
          <w:szCs w:val="24"/>
          <w:lang w:val="be-BY"/>
        </w:rPr>
        <w:t xml:space="preserve"> ацэнак</w:t>
      </w:r>
      <w:r w:rsidR="00D1303B" w:rsidRPr="00F6627C">
        <w:rPr>
          <w:sz w:val="24"/>
          <w:szCs w:val="24"/>
          <w:lang w:val="be-BY"/>
        </w:rPr>
        <w:t xml:space="preserve"> удзельнікаў </w:t>
      </w:r>
      <w:r w:rsidR="00D7174F" w:rsidRPr="00F6627C">
        <w:rPr>
          <w:sz w:val="24"/>
          <w:szCs w:val="24"/>
          <w:lang w:val="be-BY"/>
        </w:rPr>
        <w:t xml:space="preserve">парламенцкай </w:t>
      </w:r>
      <w:r w:rsidR="00D1303B" w:rsidRPr="00F6627C">
        <w:rPr>
          <w:sz w:val="24"/>
          <w:szCs w:val="24"/>
          <w:lang w:val="be-BY"/>
        </w:rPr>
        <w:t>кампаніі</w:t>
      </w:r>
      <w:r w:rsidR="00D14ADF" w:rsidRPr="00F6627C">
        <w:rPr>
          <w:sz w:val="24"/>
          <w:szCs w:val="24"/>
          <w:lang w:val="be-BY"/>
        </w:rPr>
        <w:t>.</w:t>
      </w:r>
    </w:p>
    <w:p w:rsidR="003D1D8A" w:rsidRPr="00F6627C" w:rsidRDefault="003D1D8A" w:rsidP="00AE261F">
      <w:pPr>
        <w:rPr>
          <w:sz w:val="24"/>
          <w:szCs w:val="24"/>
          <w:lang w:val="be-BY"/>
        </w:rPr>
      </w:pPr>
    </w:p>
    <w:p w:rsidR="00D14ADF" w:rsidRPr="00F6627C" w:rsidRDefault="003D1D8A" w:rsidP="00F6627C">
      <w:pPr>
        <w:pStyle w:val="a8"/>
        <w:rPr>
          <w:rFonts w:cs="Calibri"/>
          <w:sz w:val="24"/>
          <w:szCs w:val="24"/>
          <w:lang w:val="be-BY"/>
        </w:rPr>
      </w:pPr>
      <w:r w:rsidRPr="00F6627C">
        <w:rPr>
          <w:rFonts w:cs="Calibri"/>
          <w:sz w:val="24"/>
          <w:szCs w:val="24"/>
          <w:lang w:val="be-BY"/>
        </w:rPr>
        <w:t>ДАДАТАК Метадалогія маніторынгу</w:t>
      </w:r>
    </w:p>
    <w:p w:rsidR="00AE261F" w:rsidRPr="00F6627C" w:rsidRDefault="003D1D8A" w:rsidP="00F6627C">
      <w:pPr>
        <w:rPr>
          <w:rFonts w:cs="Calibri"/>
          <w:i/>
          <w:sz w:val="24"/>
          <w:szCs w:val="24"/>
        </w:rPr>
      </w:pPr>
      <w:r w:rsidRPr="00F6627C">
        <w:rPr>
          <w:rFonts w:cs="Calibri"/>
          <w:i/>
          <w:sz w:val="24"/>
          <w:szCs w:val="24"/>
          <w:lang w:val="be-BY"/>
        </w:rPr>
        <w:t xml:space="preserve">Абагульняючыя графікі даступныя на сайце ГА </w:t>
      </w:r>
      <w:r w:rsidR="00353DB8" w:rsidRPr="00F6627C">
        <w:rPr>
          <w:rFonts w:cs="Calibri"/>
          <w:i/>
          <w:sz w:val="24"/>
          <w:szCs w:val="24"/>
          <w:lang w:val="be-BY"/>
        </w:rPr>
        <w:t>“</w:t>
      </w:r>
      <w:r w:rsidRPr="00F6627C">
        <w:rPr>
          <w:rFonts w:cs="Calibri"/>
          <w:i/>
          <w:sz w:val="24"/>
          <w:szCs w:val="24"/>
          <w:lang w:val="be-BY"/>
        </w:rPr>
        <w:t>БАЖ</w:t>
      </w:r>
      <w:r w:rsidR="00353DB8" w:rsidRPr="00F6627C">
        <w:rPr>
          <w:rFonts w:cs="Calibri"/>
          <w:i/>
          <w:sz w:val="24"/>
          <w:szCs w:val="24"/>
          <w:lang w:val="be-BY"/>
        </w:rPr>
        <w:t xml:space="preserve">” </w:t>
      </w:r>
      <w:r w:rsidR="00353DB8" w:rsidRPr="00F6627C">
        <w:rPr>
          <w:rFonts w:cs="Calibri"/>
          <w:i/>
          <w:sz w:val="24"/>
          <w:szCs w:val="24"/>
          <w:lang w:val="en-US"/>
        </w:rPr>
        <w:t>BAJ</w:t>
      </w:r>
      <w:r w:rsidR="00353DB8" w:rsidRPr="00F6627C">
        <w:rPr>
          <w:rFonts w:cs="Calibri"/>
          <w:i/>
          <w:sz w:val="24"/>
          <w:szCs w:val="24"/>
        </w:rPr>
        <w:t>.</w:t>
      </w:r>
      <w:r w:rsidR="00353DB8" w:rsidRPr="00F6627C">
        <w:rPr>
          <w:rFonts w:cs="Calibri"/>
          <w:i/>
          <w:sz w:val="24"/>
          <w:szCs w:val="24"/>
          <w:lang w:val="en-US"/>
        </w:rPr>
        <w:t>BY</w:t>
      </w:r>
    </w:p>
    <w:p w:rsidR="003D1D8A" w:rsidRPr="00F6627C" w:rsidRDefault="003D1D8A" w:rsidP="00AA1299">
      <w:pPr>
        <w:rPr>
          <w:rFonts w:cs="Calibri"/>
          <w:sz w:val="24"/>
          <w:szCs w:val="24"/>
          <w:lang w:val="be-BY"/>
        </w:rPr>
      </w:pPr>
    </w:p>
    <w:p w:rsidR="003906BA" w:rsidRPr="00F6627C" w:rsidRDefault="003906BA">
      <w:pPr>
        <w:rPr>
          <w:sz w:val="24"/>
          <w:szCs w:val="24"/>
          <w:lang w:val="be-BY"/>
        </w:rPr>
      </w:pPr>
    </w:p>
    <w:sectPr w:rsidR="003906BA" w:rsidRPr="00F6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A7" w:rsidRDefault="00FE44A7" w:rsidP="00505F40">
      <w:pPr>
        <w:spacing w:after="0" w:line="240" w:lineRule="auto"/>
      </w:pPr>
      <w:r>
        <w:separator/>
      </w:r>
    </w:p>
  </w:endnote>
  <w:endnote w:type="continuationSeparator" w:id="0">
    <w:p w:rsidR="00FE44A7" w:rsidRDefault="00FE44A7" w:rsidP="00505F40">
      <w:pPr>
        <w:spacing w:after="0" w:line="240" w:lineRule="auto"/>
      </w:pPr>
      <w:r>
        <w:continuationSeparator/>
      </w:r>
    </w:p>
  </w:endnote>
  <w:endnote w:id="1">
    <w:p w:rsidR="003A7277" w:rsidRPr="00353DB8" w:rsidRDefault="003A7277">
      <w:pPr>
        <w:pStyle w:val="a8"/>
        <w:rPr>
          <w:lang w:val="be-BY"/>
        </w:rPr>
      </w:pPr>
      <w:r w:rsidRPr="00353DB8">
        <w:rPr>
          <w:rStyle w:val="aa"/>
        </w:rPr>
        <w:endnoteRef/>
      </w:r>
      <w:r w:rsidRPr="00353DB8">
        <w:t xml:space="preserve"> </w:t>
      </w:r>
      <w:r w:rsidR="002F2A42" w:rsidRPr="00353DB8">
        <w:rPr>
          <w:lang w:val="be-BY"/>
        </w:rPr>
        <w:t xml:space="preserve">У 2016 г. </w:t>
      </w:r>
      <w:r w:rsidR="00353DB8" w:rsidRPr="00353DB8">
        <w:rPr>
          <w:lang w:val="be-BY"/>
        </w:rPr>
        <w:t xml:space="preserve">ГА “БАЖ” </w:t>
      </w:r>
      <w:r w:rsidRPr="00353DB8">
        <w:rPr>
          <w:lang w:val="be-BY"/>
        </w:rPr>
        <w:t>ладзі</w:t>
      </w:r>
      <w:r w:rsidR="00353DB8" w:rsidRPr="00353DB8">
        <w:rPr>
          <w:lang w:val="be-BY"/>
        </w:rPr>
        <w:t>ла</w:t>
      </w:r>
      <w:r w:rsidRPr="00353DB8">
        <w:rPr>
          <w:lang w:val="be-BY"/>
        </w:rPr>
        <w:t xml:space="preserve"> маніторынг тагачасных парламенцкіх выбараў.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A7" w:rsidRDefault="00FE44A7" w:rsidP="00505F40">
      <w:pPr>
        <w:spacing w:after="0" w:line="240" w:lineRule="auto"/>
      </w:pPr>
      <w:r>
        <w:separator/>
      </w:r>
    </w:p>
  </w:footnote>
  <w:footnote w:type="continuationSeparator" w:id="0">
    <w:p w:rsidR="00FE44A7" w:rsidRDefault="00FE44A7" w:rsidP="00505F40">
      <w:pPr>
        <w:spacing w:after="0" w:line="240" w:lineRule="auto"/>
      </w:pPr>
      <w:r>
        <w:continuationSeparator/>
      </w:r>
    </w:p>
  </w:footnote>
  <w:footnote w:id="1">
    <w:p w:rsidR="00505F40" w:rsidRPr="00DD3227" w:rsidRDefault="00505F40" w:rsidP="00505F40">
      <w:pPr>
        <w:shd w:val="clear" w:color="auto" w:fill="FFFFFF"/>
        <w:spacing w:after="375" w:line="315" w:lineRule="atLeast"/>
        <w:rPr>
          <w:rFonts w:eastAsia="Times New Roman" w:cs="Calibri"/>
          <w:color w:val="414042"/>
          <w:sz w:val="24"/>
          <w:szCs w:val="24"/>
          <w:lang w:eastAsia="ru-RU"/>
        </w:rPr>
      </w:pPr>
      <w:r w:rsidRPr="00A31404">
        <w:rPr>
          <w:rStyle w:val="a6"/>
          <w:rFonts w:cs="Calibri"/>
          <w:sz w:val="24"/>
          <w:szCs w:val="24"/>
        </w:rPr>
        <w:footnoteRef/>
      </w:r>
      <w:r w:rsidRPr="00A31404">
        <w:rPr>
          <w:rFonts w:cs="Calibri"/>
          <w:sz w:val="24"/>
          <w:szCs w:val="24"/>
          <w:lang w:val="be-BY"/>
        </w:rPr>
        <w:t xml:space="preserve"> Дакументамі, на падставе якіх робіцца якасны аналіз, з’яўляюцца </w:t>
      </w:r>
      <w:hyperlink r:id="rId1" w:history="1">
        <w:r w:rsidRPr="00A31404">
          <w:rPr>
            <w:rStyle w:val="a3"/>
            <w:rFonts w:cs="Calibri"/>
            <w:sz w:val="24"/>
            <w:szCs w:val="24"/>
            <w:lang w:val="be-BY"/>
          </w:rPr>
          <w:t xml:space="preserve">Кодэкс журналісцкай этыкі (прыняты ў 2006 годзе на з'ездзе </w:t>
        </w:r>
        <w:r w:rsidR="00C93187">
          <w:rPr>
            <w:rStyle w:val="a3"/>
            <w:rFonts w:cs="Calibri"/>
            <w:sz w:val="24"/>
            <w:szCs w:val="24"/>
            <w:lang w:val="be-BY"/>
          </w:rPr>
          <w:t>ГА “</w:t>
        </w:r>
        <w:r w:rsidRPr="00A31404">
          <w:rPr>
            <w:rStyle w:val="a3"/>
            <w:rFonts w:cs="Calibri"/>
            <w:sz w:val="24"/>
            <w:szCs w:val="24"/>
            <w:lang w:val="be-BY"/>
          </w:rPr>
          <w:t>БАЖ</w:t>
        </w:r>
        <w:r w:rsidR="00C93187">
          <w:rPr>
            <w:rStyle w:val="a3"/>
            <w:rFonts w:cs="Calibri"/>
            <w:sz w:val="24"/>
            <w:szCs w:val="24"/>
            <w:lang w:val="be-BY"/>
          </w:rPr>
          <w:t>”</w:t>
        </w:r>
        <w:r w:rsidRPr="00A31404">
          <w:rPr>
            <w:rStyle w:val="a3"/>
            <w:rFonts w:cs="Calibri"/>
            <w:sz w:val="24"/>
            <w:szCs w:val="24"/>
            <w:lang w:val="be-BY"/>
          </w:rPr>
          <w:t>)</w:t>
        </w:r>
      </w:hyperlink>
      <w:r w:rsidRPr="00A31404">
        <w:rPr>
          <w:rFonts w:cs="Calibri"/>
          <w:sz w:val="24"/>
          <w:szCs w:val="24"/>
          <w:lang w:val="be-BY"/>
        </w:rPr>
        <w:t xml:space="preserve">; </w:t>
      </w:r>
      <w:hyperlink r:id="rId2" w:history="1">
        <w:r w:rsidRPr="00A31404">
          <w:rPr>
            <w:rStyle w:val="a3"/>
            <w:rFonts w:cs="Calibri"/>
            <w:sz w:val="24"/>
            <w:szCs w:val="24"/>
            <w:lang w:val="be-BY"/>
          </w:rPr>
          <w:t>Дэкларацыя прынцыпаў прафесійнай этыкі журналіста</w:t>
        </w:r>
      </w:hyperlink>
      <w:r w:rsidRPr="00A31404">
        <w:rPr>
          <w:rFonts w:cs="Calibri"/>
          <w:sz w:val="24"/>
          <w:szCs w:val="24"/>
          <w:lang w:val="be-BY"/>
        </w:rPr>
        <w:t xml:space="preserve">; </w:t>
      </w:r>
      <w:hyperlink r:id="rId3" w:history="1">
        <w:r w:rsidRPr="00A31404">
          <w:rPr>
            <w:rFonts w:cs="Calibri"/>
            <w:bCs/>
            <w:sz w:val="24"/>
            <w:szCs w:val="24"/>
            <w:u w:val="single"/>
            <w:bdr w:val="none" w:sz="0" w:space="0" w:color="auto" w:frame="1"/>
            <w:lang w:val="be-BY"/>
          </w:rPr>
          <w:t>Освещение выборов в СМИ (Беларусь). Редакция 2016 г.</w:t>
        </w:r>
      </w:hyperlink>
      <w:r w:rsidRPr="00A31404">
        <w:rPr>
          <w:rFonts w:cs="Calibri"/>
          <w:bCs/>
          <w:sz w:val="24"/>
          <w:szCs w:val="24"/>
          <w:u w:val="single"/>
          <w:lang w:val="be-BY"/>
        </w:rPr>
        <w:t xml:space="preserve">; </w:t>
      </w:r>
      <w:hyperlink r:id="rId4" w:history="1">
        <w:r w:rsidRPr="00A31404">
          <w:rPr>
            <w:rFonts w:cs="Calibri"/>
            <w:bCs/>
            <w:sz w:val="24"/>
            <w:szCs w:val="24"/>
            <w:u w:val="single"/>
            <w:bdr w:val="none" w:sz="0" w:space="0" w:color="auto" w:frame="1"/>
            <w:lang w:val="be-BY"/>
          </w:rPr>
          <w:t>Международные стандарты освещения выборов в СМИ</w:t>
        </w:r>
      </w:hyperlink>
      <w:r w:rsidRPr="00A31404">
        <w:rPr>
          <w:rFonts w:cs="Calibri"/>
          <w:bCs/>
          <w:sz w:val="24"/>
          <w:szCs w:val="24"/>
          <w:lang w:val="be-BY"/>
        </w:rPr>
        <w:t xml:space="preserve"> (</w:t>
      </w:r>
      <w:r w:rsidRPr="00A31404">
        <w:rPr>
          <w:rFonts w:eastAsia="Times New Roman" w:cs="Calibri"/>
          <w:color w:val="414042"/>
          <w:sz w:val="24"/>
          <w:szCs w:val="24"/>
          <w:lang w:eastAsia="ru-RU"/>
        </w:rPr>
        <w:t>Юридические и этические стандарты, рекомендации СМИ и отдельным журналистам</w:t>
      </w:r>
      <w:r w:rsidRPr="00A31404">
        <w:rPr>
          <w:rFonts w:eastAsia="Times New Roman" w:cs="Calibri"/>
          <w:color w:val="414042"/>
          <w:sz w:val="24"/>
          <w:szCs w:val="24"/>
          <w:lang w:val="be-BY" w:eastAsia="ru-RU"/>
        </w:rPr>
        <w:t>)</w:t>
      </w:r>
      <w:r>
        <w:rPr>
          <w:rFonts w:eastAsia="Times New Roman" w:cs="Calibri"/>
          <w:color w:val="414042"/>
          <w:sz w:val="24"/>
          <w:szCs w:val="24"/>
          <w:lang w:eastAsia="ru-RU"/>
        </w:rPr>
        <w:t>.</w:t>
      </w:r>
    </w:p>
  </w:footnote>
  <w:footnote w:id="2">
    <w:p w:rsidR="00505F40" w:rsidRPr="00A31404" w:rsidRDefault="00505F40" w:rsidP="00505F40">
      <w:pPr>
        <w:pStyle w:val="a4"/>
        <w:rPr>
          <w:rFonts w:ascii="Calibri" w:hAnsi="Calibri" w:cs="Calibri"/>
          <w:sz w:val="24"/>
          <w:szCs w:val="24"/>
          <w:lang w:val="be-BY"/>
        </w:rPr>
      </w:pPr>
      <w:r w:rsidRPr="00A31404">
        <w:rPr>
          <w:rStyle w:val="a6"/>
          <w:rFonts w:ascii="Calibri" w:hAnsi="Calibri" w:cs="Calibri"/>
          <w:sz w:val="24"/>
          <w:szCs w:val="24"/>
        </w:rPr>
        <w:footnoteRef/>
      </w:r>
      <w:r w:rsidRPr="00A31404">
        <w:rPr>
          <w:rFonts w:ascii="Calibri" w:hAnsi="Calibri" w:cs="Calibri"/>
          <w:sz w:val="24"/>
          <w:szCs w:val="24"/>
          <w:lang w:val="be-BY"/>
        </w:rPr>
        <w:t xml:space="preserve"> Гл.: “Метадалогія маніторынгу”</w:t>
      </w:r>
      <w:r w:rsidR="00C93187">
        <w:rPr>
          <w:rFonts w:ascii="Calibri" w:hAnsi="Calibri" w:cs="Calibri"/>
          <w:sz w:val="24"/>
          <w:szCs w:val="24"/>
          <w:lang w:val="be-BY"/>
        </w:rPr>
        <w:t xml:space="preserve"> </w:t>
      </w:r>
      <w:r w:rsidRPr="00A31404">
        <w:rPr>
          <w:rFonts w:ascii="Calibri" w:hAnsi="Calibri" w:cs="Calibri"/>
          <w:sz w:val="24"/>
          <w:szCs w:val="24"/>
          <w:lang w:val="be-BY"/>
        </w:rPr>
        <w:t>(Дадатак 1).</w:t>
      </w:r>
    </w:p>
  </w:footnote>
  <w:footnote w:id="3">
    <w:p w:rsidR="00505F40" w:rsidRPr="00347B65" w:rsidRDefault="00505F40" w:rsidP="00505F40">
      <w:pPr>
        <w:spacing w:after="0"/>
        <w:jc w:val="both"/>
        <w:rPr>
          <w:rFonts w:cs="Calibri"/>
          <w:b/>
          <w:sz w:val="24"/>
          <w:szCs w:val="24"/>
          <w:lang w:val="be-BY"/>
        </w:rPr>
      </w:pPr>
      <w:r w:rsidRPr="00BB52E2">
        <w:rPr>
          <w:rStyle w:val="a6"/>
          <w:rFonts w:cs="Calibri"/>
          <w:sz w:val="24"/>
          <w:szCs w:val="24"/>
        </w:rPr>
        <w:footnoteRef/>
      </w:r>
      <w:r w:rsidRPr="00BB52E2">
        <w:rPr>
          <w:rFonts w:cs="Calibri"/>
          <w:sz w:val="24"/>
          <w:szCs w:val="24"/>
          <w:lang w:val="be-BY"/>
        </w:rPr>
        <w:t xml:space="preserve"> </w:t>
      </w:r>
      <w:r w:rsidRPr="00126F0C">
        <w:rPr>
          <w:rFonts w:cs="Calibri"/>
          <w:sz w:val="24"/>
          <w:szCs w:val="24"/>
          <w:lang w:val="be-BY"/>
        </w:rPr>
        <w:t>Адзначым, што</w:t>
      </w:r>
      <w:r>
        <w:rPr>
          <w:rFonts w:cs="Calibri"/>
          <w:sz w:val="24"/>
          <w:szCs w:val="24"/>
          <w:lang w:val="be-BY"/>
        </w:rPr>
        <w:t xml:space="preserve"> ў </w:t>
      </w:r>
      <w:r w:rsidR="002C3BEE">
        <w:rPr>
          <w:rFonts w:cs="Calibri"/>
          <w:sz w:val="24"/>
          <w:szCs w:val="24"/>
          <w:lang w:val="be-BY"/>
        </w:rPr>
        <w:t>с</w:t>
      </w:r>
      <w:r w:rsidRPr="00126F0C">
        <w:rPr>
          <w:rFonts w:cs="Calibri"/>
          <w:sz w:val="24"/>
          <w:szCs w:val="24"/>
          <w:lang w:val="be-BY"/>
        </w:rPr>
        <w:t xml:space="preserve">пісе </w:t>
      </w:r>
      <w:r>
        <w:rPr>
          <w:rFonts w:cs="Calibri"/>
          <w:sz w:val="24"/>
          <w:szCs w:val="24"/>
          <w:lang w:val="be-BY"/>
        </w:rPr>
        <w:t>пераважаюць дзяржаўныя медыя, якія займаюць дамінантнае становішча ў інфармацыйнай прасторы краіны. І якія фактычна з’яўляюцца часткай ідэалагічнай вертыкалі дзеючай улады</w:t>
      </w:r>
      <w:r>
        <w:rPr>
          <w:rFonts w:cs="Calibri"/>
          <w:i/>
          <w:sz w:val="24"/>
          <w:szCs w:val="24"/>
          <w:lang w:val="be-BY"/>
        </w:rPr>
        <w:t>: электронныя СМІ</w:t>
      </w:r>
      <w:r w:rsidR="00FD1A96">
        <w:rPr>
          <w:rFonts w:cs="Calibri"/>
          <w:i/>
          <w:sz w:val="24"/>
          <w:szCs w:val="24"/>
          <w:lang w:val="be-BY"/>
        </w:rPr>
        <w:t>:</w:t>
      </w:r>
      <w:r>
        <w:rPr>
          <w:rFonts w:cs="Calibri"/>
          <w:i/>
          <w:sz w:val="24"/>
          <w:szCs w:val="24"/>
          <w:lang w:val="be-BY"/>
        </w:rPr>
        <w:t xml:space="preserve"> </w:t>
      </w:r>
      <w:r w:rsidRPr="00F670CB">
        <w:rPr>
          <w:rFonts w:cs="Calibri"/>
          <w:i/>
          <w:sz w:val="24"/>
          <w:szCs w:val="24"/>
          <w:lang w:val="be-BY"/>
        </w:rPr>
        <w:t>навінавая праграма</w:t>
      </w:r>
      <w:r w:rsidR="00E4651C">
        <w:rPr>
          <w:rFonts w:cs="Calibri"/>
          <w:i/>
          <w:sz w:val="24"/>
          <w:szCs w:val="24"/>
          <w:lang w:val="be-BY"/>
        </w:rPr>
        <w:t xml:space="preserve"> “Панарама” (“Беларусь 1”),</w:t>
      </w:r>
      <w:r w:rsidRPr="00BB52E2">
        <w:rPr>
          <w:rFonts w:cs="Calibri"/>
          <w:i/>
          <w:sz w:val="24"/>
          <w:szCs w:val="24"/>
          <w:lang w:val="be-BY"/>
        </w:rPr>
        <w:t xml:space="preserve"> </w:t>
      </w:r>
      <w:r w:rsidRPr="00F670CB">
        <w:rPr>
          <w:rFonts w:cs="Calibri"/>
          <w:i/>
          <w:sz w:val="24"/>
          <w:szCs w:val="24"/>
          <w:lang w:val="be-BY"/>
        </w:rPr>
        <w:t>навінавая праграма</w:t>
      </w:r>
      <w:r w:rsidR="002C3BEE">
        <w:rPr>
          <w:rFonts w:cs="Calibri"/>
          <w:i/>
          <w:sz w:val="24"/>
          <w:szCs w:val="24"/>
          <w:lang w:val="be-BY"/>
        </w:rPr>
        <w:t xml:space="preserve"> </w:t>
      </w:r>
      <w:r w:rsidRPr="00BB52E2">
        <w:rPr>
          <w:rFonts w:cs="Calibri"/>
          <w:i/>
          <w:sz w:val="24"/>
          <w:szCs w:val="24"/>
          <w:lang w:val="be-BY"/>
        </w:rPr>
        <w:t>“Наши новости” (</w:t>
      </w:r>
      <w:r w:rsidR="00353DB8">
        <w:rPr>
          <w:rFonts w:cs="Calibri"/>
          <w:i/>
          <w:sz w:val="24"/>
          <w:szCs w:val="24"/>
          <w:lang w:val="be-BY"/>
        </w:rPr>
        <w:t>О</w:t>
      </w:r>
      <w:r w:rsidR="002C3BEE">
        <w:rPr>
          <w:rFonts w:cs="Calibri"/>
          <w:i/>
          <w:sz w:val="24"/>
          <w:szCs w:val="24"/>
          <w:lang w:val="be-BY"/>
        </w:rPr>
        <w:t>НТ</w:t>
      </w:r>
      <w:r w:rsidR="00E4651C">
        <w:rPr>
          <w:rFonts w:cs="Calibri"/>
          <w:i/>
          <w:sz w:val="24"/>
          <w:szCs w:val="24"/>
          <w:lang w:val="be-BY"/>
        </w:rPr>
        <w:t>),</w:t>
      </w:r>
      <w:r w:rsidRPr="00BB52E2">
        <w:rPr>
          <w:rFonts w:cs="Calibri"/>
          <w:sz w:val="24"/>
          <w:szCs w:val="24"/>
          <w:lang w:val="be-BY"/>
        </w:rPr>
        <w:t xml:space="preserve"> </w:t>
      </w:r>
      <w:r w:rsidRPr="00BB52E2">
        <w:rPr>
          <w:rFonts w:cs="Calibri"/>
          <w:i/>
          <w:sz w:val="24"/>
          <w:szCs w:val="24"/>
          <w:lang w:val="be-BY"/>
        </w:rPr>
        <w:t>штотыднёвая праграм</w:t>
      </w:r>
      <w:r w:rsidR="00E4651C">
        <w:rPr>
          <w:rFonts w:cs="Calibri"/>
          <w:i/>
          <w:sz w:val="24"/>
          <w:szCs w:val="24"/>
          <w:lang w:val="be-BY"/>
        </w:rPr>
        <w:t>а “Главный эфир” (“Беларусь 1”),</w:t>
      </w:r>
      <w:r w:rsidRPr="00BB52E2">
        <w:rPr>
          <w:rFonts w:cs="Calibri"/>
          <w:i/>
          <w:iCs/>
          <w:sz w:val="24"/>
          <w:szCs w:val="24"/>
          <w:lang w:val="be-BY"/>
        </w:rPr>
        <w:t xml:space="preserve"> </w:t>
      </w:r>
      <w:r w:rsidR="00157AC0" w:rsidRPr="00BB52E2">
        <w:rPr>
          <w:rFonts w:cs="Calibri"/>
          <w:i/>
          <w:sz w:val="24"/>
          <w:szCs w:val="24"/>
          <w:lang w:val="be-BY"/>
        </w:rPr>
        <w:t>штотыднёвая праграма</w:t>
      </w:r>
      <w:r w:rsidR="00157AC0" w:rsidRPr="00157AC0">
        <w:rPr>
          <w:rFonts w:cs="Calibri"/>
          <w:i/>
          <w:sz w:val="24"/>
          <w:szCs w:val="24"/>
          <w:lang w:val="be-BY"/>
        </w:rPr>
        <w:t xml:space="preserve"> </w:t>
      </w:r>
      <w:r w:rsidR="00E4651C">
        <w:rPr>
          <w:rFonts w:cs="Calibri"/>
          <w:i/>
          <w:sz w:val="24"/>
          <w:szCs w:val="24"/>
          <w:lang w:val="be-BY"/>
        </w:rPr>
        <w:t>“Контуры”,</w:t>
      </w:r>
      <w:r w:rsidR="00157AC0" w:rsidRPr="00BB52E2">
        <w:rPr>
          <w:rFonts w:cs="Calibri"/>
          <w:i/>
          <w:sz w:val="24"/>
          <w:szCs w:val="24"/>
          <w:lang w:val="be-BY"/>
        </w:rPr>
        <w:t xml:space="preserve"> </w:t>
      </w:r>
      <w:r w:rsidRPr="00BB52E2">
        <w:rPr>
          <w:rFonts w:cs="Calibri"/>
          <w:i/>
          <w:iCs/>
          <w:sz w:val="24"/>
          <w:szCs w:val="24"/>
          <w:lang w:val="be-BY"/>
        </w:rPr>
        <w:t>праграма ”Радыёфакт” (Першы нацыя</w:t>
      </w:r>
      <w:r w:rsidR="00E4651C">
        <w:rPr>
          <w:rFonts w:cs="Calibri"/>
          <w:i/>
          <w:iCs/>
          <w:sz w:val="24"/>
          <w:szCs w:val="24"/>
          <w:lang w:val="be-BY"/>
        </w:rPr>
        <w:t>нальны канал Беларускага радыё),</w:t>
      </w:r>
      <w:r w:rsidRPr="00BB52E2">
        <w:rPr>
          <w:rFonts w:cs="Calibri"/>
          <w:i/>
          <w:sz w:val="24"/>
          <w:szCs w:val="24"/>
          <w:lang w:val="be-BY"/>
        </w:rPr>
        <w:t xml:space="preserve"> праграма “Навіны-рэгіён” (ТРК “Магілёў”);</w:t>
      </w:r>
      <w:r w:rsidRPr="00BB52E2">
        <w:rPr>
          <w:rFonts w:cs="Calibri"/>
          <w:b/>
          <w:i/>
          <w:iCs/>
          <w:sz w:val="24"/>
          <w:szCs w:val="24"/>
          <w:lang w:val="be-BY"/>
        </w:rPr>
        <w:t xml:space="preserve"> </w:t>
      </w:r>
      <w:r w:rsidRPr="00BB52E2">
        <w:rPr>
          <w:rFonts w:cs="Calibri"/>
          <w:i/>
          <w:iCs/>
          <w:sz w:val="24"/>
          <w:szCs w:val="24"/>
          <w:lang w:val="be-BY"/>
        </w:rPr>
        <w:t>інтэрнэт-рэсурсы</w:t>
      </w:r>
      <w:r w:rsidR="00E4651C">
        <w:rPr>
          <w:rFonts w:cs="Calibri"/>
          <w:i/>
          <w:iCs/>
          <w:sz w:val="24"/>
          <w:szCs w:val="24"/>
          <w:lang w:val="be-BY"/>
        </w:rPr>
        <w:t>:</w:t>
      </w:r>
      <w:r w:rsidRPr="00BB52E2">
        <w:rPr>
          <w:rFonts w:cs="Calibri"/>
          <w:b/>
          <w:i/>
          <w:iCs/>
          <w:sz w:val="24"/>
          <w:szCs w:val="24"/>
          <w:lang w:val="be-BY"/>
        </w:rPr>
        <w:t xml:space="preserve"> </w:t>
      </w:r>
      <w:hyperlink r:id="rId5" w:history="1">
        <w:r w:rsidRPr="00BB52E2">
          <w:rPr>
            <w:rStyle w:val="a3"/>
            <w:rFonts w:cs="Calibri"/>
            <w:sz w:val="24"/>
            <w:szCs w:val="24"/>
            <w:lang w:val="en-US"/>
          </w:rPr>
          <w:t>www</w:t>
        </w:r>
        <w:r w:rsidRPr="00BB52E2">
          <w:rPr>
            <w:rStyle w:val="a3"/>
            <w:rFonts w:cs="Calibri"/>
            <w:sz w:val="24"/>
            <w:szCs w:val="24"/>
            <w:lang w:val="be-BY"/>
          </w:rPr>
          <w:t>.</w:t>
        </w:r>
        <w:r w:rsidRPr="00BB52E2">
          <w:rPr>
            <w:rStyle w:val="a3"/>
            <w:rFonts w:cs="Calibri"/>
            <w:sz w:val="24"/>
            <w:szCs w:val="24"/>
            <w:lang w:val="en-US"/>
          </w:rPr>
          <w:t>tut</w:t>
        </w:r>
        <w:r w:rsidRPr="00BB52E2">
          <w:rPr>
            <w:rStyle w:val="a3"/>
            <w:rFonts w:cs="Calibri"/>
            <w:sz w:val="24"/>
            <w:szCs w:val="24"/>
            <w:lang w:val="be-BY"/>
          </w:rPr>
          <w:t>.</w:t>
        </w:r>
        <w:r w:rsidRPr="00BB52E2">
          <w:rPr>
            <w:rStyle w:val="a3"/>
            <w:rFonts w:cs="Calibri"/>
            <w:sz w:val="24"/>
            <w:szCs w:val="24"/>
            <w:lang w:val="en-US"/>
          </w:rPr>
          <w:t>by</w:t>
        </w:r>
      </w:hyperlink>
      <w:r w:rsidRPr="00BB52E2">
        <w:rPr>
          <w:rFonts w:cs="Calibri"/>
          <w:sz w:val="24"/>
          <w:szCs w:val="24"/>
          <w:lang w:val="be-BY"/>
        </w:rPr>
        <w:t xml:space="preserve"> і </w:t>
      </w:r>
      <w:hyperlink r:id="rId6" w:history="1">
        <w:r w:rsidRPr="00BB52E2">
          <w:rPr>
            <w:rStyle w:val="a3"/>
            <w:rFonts w:cs="Calibri"/>
            <w:sz w:val="24"/>
            <w:szCs w:val="24"/>
          </w:rPr>
          <w:t>www</w:t>
        </w:r>
        <w:r w:rsidRPr="00BB52E2">
          <w:rPr>
            <w:rStyle w:val="a3"/>
            <w:rFonts w:cs="Calibri"/>
            <w:sz w:val="24"/>
            <w:szCs w:val="24"/>
            <w:lang w:val="be-BY"/>
          </w:rPr>
          <w:t>.</w:t>
        </w:r>
        <w:r w:rsidRPr="00BB52E2">
          <w:rPr>
            <w:rStyle w:val="a3"/>
            <w:rFonts w:cs="Calibri"/>
            <w:bCs/>
            <w:sz w:val="24"/>
            <w:szCs w:val="24"/>
          </w:rPr>
          <w:t>belta</w:t>
        </w:r>
        <w:r w:rsidRPr="00BB52E2">
          <w:rPr>
            <w:rStyle w:val="a3"/>
            <w:rFonts w:cs="Calibri"/>
            <w:sz w:val="24"/>
            <w:szCs w:val="24"/>
            <w:lang w:val="be-BY"/>
          </w:rPr>
          <w:t>.</w:t>
        </w:r>
        <w:r w:rsidRPr="00BB52E2">
          <w:rPr>
            <w:rStyle w:val="a3"/>
            <w:rFonts w:cs="Calibri"/>
            <w:sz w:val="24"/>
            <w:szCs w:val="24"/>
          </w:rPr>
          <w:t>by</w:t>
        </w:r>
      </w:hyperlink>
      <w:r w:rsidR="00E4651C">
        <w:rPr>
          <w:rStyle w:val="a7"/>
          <w:rFonts w:cs="Calibri"/>
          <w:sz w:val="24"/>
          <w:szCs w:val="24"/>
          <w:lang w:val="be-BY"/>
        </w:rPr>
        <w:t>;</w:t>
      </w:r>
      <w:r w:rsidRPr="00BB52E2">
        <w:rPr>
          <w:rStyle w:val="a7"/>
          <w:rFonts w:cs="Calibri"/>
          <w:sz w:val="24"/>
          <w:szCs w:val="24"/>
          <w:lang w:val="be-BY"/>
        </w:rPr>
        <w:t xml:space="preserve"> </w:t>
      </w:r>
      <w:r w:rsidRPr="00BB52E2">
        <w:rPr>
          <w:rFonts w:cs="Calibri"/>
          <w:i/>
          <w:sz w:val="24"/>
          <w:szCs w:val="24"/>
          <w:lang w:val="be-BY"/>
        </w:rPr>
        <w:t>друкаваныя СМІ</w:t>
      </w:r>
      <w:r w:rsidR="00FD1A96">
        <w:rPr>
          <w:rFonts w:cs="Calibri"/>
          <w:i/>
          <w:sz w:val="24"/>
          <w:szCs w:val="24"/>
          <w:lang w:val="be-BY"/>
        </w:rPr>
        <w:t>:</w:t>
      </w:r>
      <w:r w:rsidRPr="00BB52E2">
        <w:rPr>
          <w:rFonts w:cs="Calibri"/>
          <w:b/>
          <w:i/>
          <w:sz w:val="24"/>
          <w:szCs w:val="24"/>
          <w:lang w:val="be-BY"/>
        </w:rPr>
        <w:t xml:space="preserve"> “</w:t>
      </w:r>
      <w:r w:rsidR="00E4651C" w:rsidRPr="00E4651C">
        <w:rPr>
          <w:rFonts w:cs="Calibri"/>
          <w:i/>
          <w:sz w:val="24"/>
          <w:szCs w:val="24"/>
          <w:lang w:val="be-BY"/>
        </w:rPr>
        <w:t>СБ.</w:t>
      </w:r>
      <w:r w:rsidRPr="00BB52E2">
        <w:rPr>
          <w:rFonts w:cs="Calibri"/>
          <w:i/>
          <w:sz w:val="24"/>
          <w:szCs w:val="24"/>
          <w:lang w:val="be-BY"/>
        </w:rPr>
        <w:t>Беларусь сегодня”, “Народная воля”, “К</w:t>
      </w:r>
      <w:r w:rsidR="009524F9">
        <w:rPr>
          <w:rFonts w:cs="Calibri"/>
          <w:i/>
          <w:sz w:val="24"/>
          <w:szCs w:val="24"/>
          <w:lang w:val="be-BY"/>
        </w:rPr>
        <w:t>омсомольская правда</w:t>
      </w:r>
      <w:r w:rsidR="00E4651C">
        <w:rPr>
          <w:rFonts w:cs="Calibri"/>
          <w:i/>
          <w:sz w:val="24"/>
          <w:szCs w:val="24"/>
          <w:lang w:val="be-BY"/>
        </w:rPr>
        <w:t>”</w:t>
      </w:r>
      <w:r w:rsidR="00E4651C" w:rsidRPr="00E4651C">
        <w:rPr>
          <w:rFonts w:cs="Calibri"/>
          <w:i/>
          <w:sz w:val="24"/>
          <w:szCs w:val="24"/>
          <w:lang w:val="be-BY"/>
        </w:rPr>
        <w:t xml:space="preserve"> в Белоруссии</w:t>
      </w:r>
      <w:r w:rsidRPr="00BB52E2">
        <w:rPr>
          <w:rFonts w:cs="Calibri"/>
          <w:i/>
          <w:sz w:val="24"/>
          <w:szCs w:val="24"/>
          <w:lang w:val="be-BY"/>
        </w:rPr>
        <w:t>”, “Звязда”, “Мінская праўда”,</w:t>
      </w:r>
      <w:r w:rsidR="002C3BEE">
        <w:rPr>
          <w:rFonts w:cs="Calibri"/>
          <w:i/>
          <w:sz w:val="24"/>
          <w:szCs w:val="24"/>
          <w:lang w:val="be-BY"/>
        </w:rPr>
        <w:t xml:space="preserve"> </w:t>
      </w:r>
      <w:r w:rsidRPr="00BB52E2">
        <w:rPr>
          <w:rFonts w:cs="Calibri"/>
          <w:i/>
          <w:sz w:val="24"/>
          <w:szCs w:val="24"/>
          <w:lang w:val="be-BY"/>
        </w:rPr>
        <w:t>“Могилёвская</w:t>
      </w:r>
      <w:r w:rsidR="00FD1A96">
        <w:rPr>
          <w:rFonts w:cs="Calibri"/>
          <w:i/>
          <w:sz w:val="24"/>
          <w:szCs w:val="24"/>
          <w:lang w:val="be-BY"/>
        </w:rPr>
        <w:t xml:space="preserve"> п</w:t>
      </w:r>
      <w:r>
        <w:rPr>
          <w:rFonts w:cs="Calibri"/>
          <w:i/>
          <w:sz w:val="24"/>
          <w:szCs w:val="24"/>
          <w:lang w:val="be-BY"/>
        </w:rPr>
        <w:t>равда”</w:t>
      </w:r>
      <w:r w:rsidRPr="00BB52E2">
        <w:rPr>
          <w:rFonts w:cs="Calibri"/>
          <w:i/>
          <w:sz w:val="24"/>
          <w:szCs w:val="24"/>
          <w:lang w:val="be-BY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19D"/>
    <w:multiLevelType w:val="hybridMultilevel"/>
    <w:tmpl w:val="E328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1E4"/>
    <w:multiLevelType w:val="hybridMultilevel"/>
    <w:tmpl w:val="AF24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5828"/>
    <w:multiLevelType w:val="hybridMultilevel"/>
    <w:tmpl w:val="5AF85C8C"/>
    <w:lvl w:ilvl="0" w:tplc="A7ECBD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40"/>
    <w:rsid w:val="0000086A"/>
    <w:rsid w:val="000068F3"/>
    <w:rsid w:val="00025A59"/>
    <w:rsid w:val="00030277"/>
    <w:rsid w:val="00032B4B"/>
    <w:rsid w:val="00047EC6"/>
    <w:rsid w:val="0005042E"/>
    <w:rsid w:val="00050BA5"/>
    <w:rsid w:val="00053572"/>
    <w:rsid w:val="000542E1"/>
    <w:rsid w:val="00080F41"/>
    <w:rsid w:val="00082059"/>
    <w:rsid w:val="000A1DFA"/>
    <w:rsid w:val="000A2CB8"/>
    <w:rsid w:val="000A47B1"/>
    <w:rsid w:val="000C561F"/>
    <w:rsid w:val="000D1A0F"/>
    <w:rsid w:val="000E0479"/>
    <w:rsid w:val="000E1F5D"/>
    <w:rsid w:val="00115DA5"/>
    <w:rsid w:val="00151047"/>
    <w:rsid w:val="00157AC0"/>
    <w:rsid w:val="00166634"/>
    <w:rsid w:val="001859E9"/>
    <w:rsid w:val="001918FA"/>
    <w:rsid w:val="001C1746"/>
    <w:rsid w:val="001C1F75"/>
    <w:rsid w:val="001C2460"/>
    <w:rsid w:val="001D2829"/>
    <w:rsid w:val="00200A74"/>
    <w:rsid w:val="0022616A"/>
    <w:rsid w:val="00227DBE"/>
    <w:rsid w:val="00250AD9"/>
    <w:rsid w:val="00272F5E"/>
    <w:rsid w:val="00290302"/>
    <w:rsid w:val="002917E7"/>
    <w:rsid w:val="002971D7"/>
    <w:rsid w:val="002A3117"/>
    <w:rsid w:val="002B4A3B"/>
    <w:rsid w:val="002C123B"/>
    <w:rsid w:val="002C3BEE"/>
    <w:rsid w:val="002C6BB3"/>
    <w:rsid w:val="002D4FD3"/>
    <w:rsid w:val="002E0033"/>
    <w:rsid w:val="002E0696"/>
    <w:rsid w:val="002E2B91"/>
    <w:rsid w:val="002F2A42"/>
    <w:rsid w:val="0030235C"/>
    <w:rsid w:val="00303E9B"/>
    <w:rsid w:val="00305EDE"/>
    <w:rsid w:val="00330DAF"/>
    <w:rsid w:val="003355BC"/>
    <w:rsid w:val="00351A4E"/>
    <w:rsid w:val="00353DB8"/>
    <w:rsid w:val="0035728D"/>
    <w:rsid w:val="003906BA"/>
    <w:rsid w:val="003A5302"/>
    <w:rsid w:val="003A7277"/>
    <w:rsid w:val="003B141A"/>
    <w:rsid w:val="003D1D8A"/>
    <w:rsid w:val="003D3509"/>
    <w:rsid w:val="003F41DE"/>
    <w:rsid w:val="00402F36"/>
    <w:rsid w:val="0040507A"/>
    <w:rsid w:val="004424D6"/>
    <w:rsid w:val="00442D52"/>
    <w:rsid w:val="004452C2"/>
    <w:rsid w:val="004A3358"/>
    <w:rsid w:val="004B6FFE"/>
    <w:rsid w:val="004E0429"/>
    <w:rsid w:val="004E17F9"/>
    <w:rsid w:val="00505F40"/>
    <w:rsid w:val="00511E30"/>
    <w:rsid w:val="00514C28"/>
    <w:rsid w:val="00541DC8"/>
    <w:rsid w:val="0056094E"/>
    <w:rsid w:val="0056136E"/>
    <w:rsid w:val="00561773"/>
    <w:rsid w:val="0056644B"/>
    <w:rsid w:val="005738E1"/>
    <w:rsid w:val="0058650E"/>
    <w:rsid w:val="005A5613"/>
    <w:rsid w:val="005B2635"/>
    <w:rsid w:val="005D3F72"/>
    <w:rsid w:val="005E77DA"/>
    <w:rsid w:val="005F7712"/>
    <w:rsid w:val="005F780A"/>
    <w:rsid w:val="0062429C"/>
    <w:rsid w:val="00635EBA"/>
    <w:rsid w:val="006613E4"/>
    <w:rsid w:val="00670EB1"/>
    <w:rsid w:val="00675736"/>
    <w:rsid w:val="00676BBB"/>
    <w:rsid w:val="0069161D"/>
    <w:rsid w:val="00694478"/>
    <w:rsid w:val="006D400E"/>
    <w:rsid w:val="006E2B42"/>
    <w:rsid w:val="006F2784"/>
    <w:rsid w:val="007109D0"/>
    <w:rsid w:val="00712A3F"/>
    <w:rsid w:val="00714DD7"/>
    <w:rsid w:val="00720AFD"/>
    <w:rsid w:val="007405BB"/>
    <w:rsid w:val="007413BB"/>
    <w:rsid w:val="0077314A"/>
    <w:rsid w:val="00787588"/>
    <w:rsid w:val="007A0B21"/>
    <w:rsid w:val="007A3464"/>
    <w:rsid w:val="007B0716"/>
    <w:rsid w:val="007B5639"/>
    <w:rsid w:val="007B76AD"/>
    <w:rsid w:val="007E03E5"/>
    <w:rsid w:val="007E2B00"/>
    <w:rsid w:val="007E3E54"/>
    <w:rsid w:val="007F1443"/>
    <w:rsid w:val="007F3E96"/>
    <w:rsid w:val="00813594"/>
    <w:rsid w:val="00820DF8"/>
    <w:rsid w:val="00826FFD"/>
    <w:rsid w:val="00842323"/>
    <w:rsid w:val="00851CCA"/>
    <w:rsid w:val="00860F08"/>
    <w:rsid w:val="00864F2F"/>
    <w:rsid w:val="0086573C"/>
    <w:rsid w:val="008752A6"/>
    <w:rsid w:val="00877CA2"/>
    <w:rsid w:val="00896036"/>
    <w:rsid w:val="008B6557"/>
    <w:rsid w:val="008C7803"/>
    <w:rsid w:val="008D4801"/>
    <w:rsid w:val="008F7B7C"/>
    <w:rsid w:val="00925A1C"/>
    <w:rsid w:val="00935E62"/>
    <w:rsid w:val="00950BA6"/>
    <w:rsid w:val="0095106D"/>
    <w:rsid w:val="009524F9"/>
    <w:rsid w:val="00955BC8"/>
    <w:rsid w:val="009629C2"/>
    <w:rsid w:val="00991B67"/>
    <w:rsid w:val="00992CAA"/>
    <w:rsid w:val="00994FC2"/>
    <w:rsid w:val="00997C98"/>
    <w:rsid w:val="009A69B0"/>
    <w:rsid w:val="009C0E39"/>
    <w:rsid w:val="009C3AC2"/>
    <w:rsid w:val="009D4302"/>
    <w:rsid w:val="009E3836"/>
    <w:rsid w:val="009E60B2"/>
    <w:rsid w:val="009F047A"/>
    <w:rsid w:val="00A078DC"/>
    <w:rsid w:val="00A233D7"/>
    <w:rsid w:val="00A262AF"/>
    <w:rsid w:val="00A27252"/>
    <w:rsid w:val="00AA0154"/>
    <w:rsid w:val="00AA1299"/>
    <w:rsid w:val="00AB63F2"/>
    <w:rsid w:val="00AB65AC"/>
    <w:rsid w:val="00AC1550"/>
    <w:rsid w:val="00AE261F"/>
    <w:rsid w:val="00B127D2"/>
    <w:rsid w:val="00B234E5"/>
    <w:rsid w:val="00B27B3A"/>
    <w:rsid w:val="00B3154D"/>
    <w:rsid w:val="00B437A3"/>
    <w:rsid w:val="00B466B4"/>
    <w:rsid w:val="00B50167"/>
    <w:rsid w:val="00B57AE3"/>
    <w:rsid w:val="00B768BF"/>
    <w:rsid w:val="00B813FD"/>
    <w:rsid w:val="00B835DA"/>
    <w:rsid w:val="00BA413B"/>
    <w:rsid w:val="00BA52B1"/>
    <w:rsid w:val="00BA7E3E"/>
    <w:rsid w:val="00BB7E1E"/>
    <w:rsid w:val="00BC0CB2"/>
    <w:rsid w:val="00BE0B77"/>
    <w:rsid w:val="00BF7165"/>
    <w:rsid w:val="00C013CF"/>
    <w:rsid w:val="00C3345A"/>
    <w:rsid w:val="00C43C46"/>
    <w:rsid w:val="00C57F18"/>
    <w:rsid w:val="00C93187"/>
    <w:rsid w:val="00CC46E8"/>
    <w:rsid w:val="00CD6009"/>
    <w:rsid w:val="00CE361F"/>
    <w:rsid w:val="00CF6131"/>
    <w:rsid w:val="00D1303B"/>
    <w:rsid w:val="00D14657"/>
    <w:rsid w:val="00D14ADF"/>
    <w:rsid w:val="00D351F3"/>
    <w:rsid w:val="00D40E38"/>
    <w:rsid w:val="00D41D5C"/>
    <w:rsid w:val="00D47654"/>
    <w:rsid w:val="00D54FC3"/>
    <w:rsid w:val="00D7174F"/>
    <w:rsid w:val="00D90168"/>
    <w:rsid w:val="00D905D5"/>
    <w:rsid w:val="00D91D4B"/>
    <w:rsid w:val="00D9589A"/>
    <w:rsid w:val="00DB303B"/>
    <w:rsid w:val="00DB311A"/>
    <w:rsid w:val="00DC7D9F"/>
    <w:rsid w:val="00DD14CE"/>
    <w:rsid w:val="00DD3530"/>
    <w:rsid w:val="00DE491A"/>
    <w:rsid w:val="00DE5D3D"/>
    <w:rsid w:val="00E00638"/>
    <w:rsid w:val="00E04C8D"/>
    <w:rsid w:val="00E32A22"/>
    <w:rsid w:val="00E37505"/>
    <w:rsid w:val="00E41162"/>
    <w:rsid w:val="00E4651C"/>
    <w:rsid w:val="00E6017B"/>
    <w:rsid w:val="00E73F0F"/>
    <w:rsid w:val="00E76BD6"/>
    <w:rsid w:val="00E904D6"/>
    <w:rsid w:val="00EA4929"/>
    <w:rsid w:val="00EA783A"/>
    <w:rsid w:val="00EB717B"/>
    <w:rsid w:val="00EE6DAD"/>
    <w:rsid w:val="00EF6CC7"/>
    <w:rsid w:val="00F00D63"/>
    <w:rsid w:val="00F1695C"/>
    <w:rsid w:val="00F6627C"/>
    <w:rsid w:val="00F670CB"/>
    <w:rsid w:val="00F95259"/>
    <w:rsid w:val="00FA67C1"/>
    <w:rsid w:val="00FB259A"/>
    <w:rsid w:val="00FD0014"/>
    <w:rsid w:val="00FD1A96"/>
    <w:rsid w:val="00FE2C98"/>
    <w:rsid w:val="00FE44A7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1C1E4-3901-4110-8C48-51C25211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qFormat/>
    <w:rsid w:val="0050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5F40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rsid w:val="00505F40"/>
    <w:rPr>
      <w:color w:val="0000FF"/>
      <w:u w:val="single"/>
    </w:rPr>
  </w:style>
  <w:style w:type="paragraph" w:styleId="a4">
    <w:name w:val="footnote text"/>
    <w:basedOn w:val="a"/>
    <w:link w:val="a5"/>
    <w:semiHidden/>
    <w:rsid w:val="00505F4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semiHidden/>
    <w:rsid w:val="00505F40"/>
    <w:rPr>
      <w:rFonts w:ascii="Times New Roman" w:eastAsia="Times New Roman" w:hAnsi="Times New Roman"/>
      <w:lang w:val="x-none" w:eastAsia="x-none"/>
    </w:rPr>
  </w:style>
  <w:style w:type="character" w:styleId="a6">
    <w:name w:val="footnote reference"/>
    <w:semiHidden/>
    <w:rsid w:val="00505F40"/>
    <w:rPr>
      <w:vertAlign w:val="superscript"/>
    </w:rPr>
  </w:style>
  <w:style w:type="character" w:customStyle="1" w:styleId="a7">
    <w:name w:val="a"/>
    <w:rsid w:val="00505F40"/>
  </w:style>
  <w:style w:type="paragraph" w:styleId="a8">
    <w:name w:val="endnote text"/>
    <w:basedOn w:val="a"/>
    <w:link w:val="a9"/>
    <w:uiPriority w:val="99"/>
    <w:unhideWhenUsed/>
    <w:rsid w:val="00505F40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rsid w:val="00505F40"/>
    <w:rPr>
      <w:lang w:eastAsia="en-US"/>
    </w:rPr>
  </w:style>
  <w:style w:type="character" w:styleId="aa">
    <w:name w:val="endnote reference"/>
    <w:uiPriority w:val="99"/>
    <w:semiHidden/>
    <w:unhideWhenUsed/>
    <w:rsid w:val="00505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ut.by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aj.by/be/node/29387" TargetMode="External"/><Relationship Id="rId2" Type="http://schemas.openxmlformats.org/officeDocument/2006/relationships/hyperlink" Target="http://baj.by/be/node/133" TargetMode="External"/><Relationship Id="rId1" Type="http://schemas.openxmlformats.org/officeDocument/2006/relationships/hyperlink" Target="http://baj.by/be/node/132" TargetMode="External"/><Relationship Id="rId6" Type="http://schemas.openxmlformats.org/officeDocument/2006/relationships/hyperlink" Target="http://www.belta.by" TargetMode="External"/><Relationship Id="rId5" Type="http://schemas.openxmlformats.org/officeDocument/2006/relationships/hyperlink" Target="http://www.tut.by" TargetMode="External"/><Relationship Id="rId4" Type="http://schemas.openxmlformats.org/officeDocument/2006/relationships/hyperlink" Target="http://baj.by/be/node/29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DBD3-6667-4D58-B22E-3B8E1311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9360</CharactersWithSpaces>
  <SharedDoc>false</SharedDoc>
  <HLinks>
    <vt:vector size="42" baseType="variant">
      <vt:variant>
        <vt:i4>6684786</vt:i4>
      </vt:variant>
      <vt:variant>
        <vt:i4>3</vt:i4>
      </vt:variant>
      <vt:variant>
        <vt:i4>0</vt:i4>
      </vt:variant>
      <vt:variant>
        <vt:i4>5</vt:i4>
      </vt:variant>
      <vt:variant>
        <vt:lpwstr>http://www.tut.by/</vt:lpwstr>
      </vt:variant>
      <vt:variant>
        <vt:lpwstr/>
      </vt:variant>
      <vt:variant>
        <vt:i4>589846</vt:i4>
      </vt:variant>
      <vt:variant>
        <vt:i4>15</vt:i4>
      </vt:variant>
      <vt:variant>
        <vt:i4>0</vt:i4>
      </vt:variant>
      <vt:variant>
        <vt:i4>5</vt:i4>
      </vt:variant>
      <vt:variant>
        <vt:lpwstr>http://www.belta.by/</vt:lpwstr>
      </vt:variant>
      <vt:variant>
        <vt:lpwstr/>
      </vt:variant>
      <vt:variant>
        <vt:i4>6684786</vt:i4>
      </vt:variant>
      <vt:variant>
        <vt:i4>12</vt:i4>
      </vt:variant>
      <vt:variant>
        <vt:i4>0</vt:i4>
      </vt:variant>
      <vt:variant>
        <vt:i4>5</vt:i4>
      </vt:variant>
      <vt:variant>
        <vt:lpwstr>http://www.tut.by/</vt:lpwstr>
      </vt:variant>
      <vt:variant>
        <vt:lpwstr/>
      </vt:variant>
      <vt:variant>
        <vt:i4>2228350</vt:i4>
      </vt:variant>
      <vt:variant>
        <vt:i4>9</vt:i4>
      </vt:variant>
      <vt:variant>
        <vt:i4>0</vt:i4>
      </vt:variant>
      <vt:variant>
        <vt:i4>5</vt:i4>
      </vt:variant>
      <vt:variant>
        <vt:lpwstr>http://baj.by/be/node/29454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http://baj.by/be/node/29387</vt:lpwstr>
      </vt:variant>
      <vt:variant>
        <vt:lpwstr/>
      </vt:variant>
      <vt:variant>
        <vt:i4>1900617</vt:i4>
      </vt:variant>
      <vt:variant>
        <vt:i4>3</vt:i4>
      </vt:variant>
      <vt:variant>
        <vt:i4>0</vt:i4>
      </vt:variant>
      <vt:variant>
        <vt:i4>5</vt:i4>
      </vt:variant>
      <vt:variant>
        <vt:lpwstr>http://baj.by/be/node/133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http://baj.by/be/node/132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mamik-pc</dc:creator>
  <cp:keywords/>
  <dc:description/>
  <cp:lastModifiedBy>Пользователь Windows</cp:lastModifiedBy>
  <cp:revision>2</cp:revision>
  <dcterms:created xsi:type="dcterms:W3CDTF">2019-10-23T08:56:00Z</dcterms:created>
  <dcterms:modified xsi:type="dcterms:W3CDTF">2019-10-23T08:56:00Z</dcterms:modified>
</cp:coreProperties>
</file>